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15B" w:rsidRPr="00D209D4" w:rsidRDefault="00AF015B" w:rsidP="005C3785">
      <w:pPr>
        <w:tabs>
          <w:tab w:val="left" w:pos="8820"/>
          <w:tab w:val="left" w:pos="10980"/>
        </w:tabs>
        <w:rPr>
          <w:sz w:val="26"/>
          <w:szCs w:val="26"/>
        </w:rPr>
      </w:pPr>
    </w:p>
    <w:p w:rsidR="00192925" w:rsidRPr="00D209D4" w:rsidRDefault="00F1529D">
      <w:pPr>
        <w:tabs>
          <w:tab w:val="left" w:pos="8820"/>
          <w:tab w:val="left" w:pos="10980"/>
        </w:tabs>
        <w:jc w:val="center"/>
        <w:rPr>
          <w:sz w:val="26"/>
          <w:szCs w:val="26"/>
        </w:rPr>
      </w:pPr>
      <w:r w:rsidRPr="00D209D4">
        <w:rPr>
          <w:sz w:val="26"/>
          <w:szCs w:val="26"/>
        </w:rPr>
        <w:t>ПЕРЕЛІК</w:t>
      </w:r>
    </w:p>
    <w:p w:rsidR="00192925" w:rsidRPr="00D209D4" w:rsidRDefault="00F1529D">
      <w:pPr>
        <w:jc w:val="center"/>
        <w:rPr>
          <w:sz w:val="26"/>
          <w:szCs w:val="26"/>
        </w:rPr>
      </w:pPr>
      <w:r w:rsidRPr="00D209D4">
        <w:rPr>
          <w:sz w:val="26"/>
          <w:szCs w:val="26"/>
        </w:rPr>
        <w:t xml:space="preserve"> актів Департаменту соціального захисту населення Полтавської обласної військової адміністрації, </w:t>
      </w:r>
    </w:p>
    <w:p w:rsidR="00192925" w:rsidRPr="00D209D4" w:rsidRDefault="009F0C53">
      <w:pPr>
        <w:jc w:val="center"/>
        <w:rPr>
          <w:sz w:val="26"/>
          <w:szCs w:val="26"/>
        </w:rPr>
      </w:pPr>
      <w:r w:rsidRPr="00D209D4">
        <w:rPr>
          <w:sz w:val="26"/>
          <w:szCs w:val="26"/>
        </w:rPr>
        <w:t xml:space="preserve">прийнятих за </w:t>
      </w:r>
      <w:r w:rsidR="00597E20">
        <w:rPr>
          <w:sz w:val="26"/>
          <w:szCs w:val="26"/>
        </w:rPr>
        <w:t>жовтень</w:t>
      </w:r>
      <w:r w:rsidR="004243CD" w:rsidRPr="00D209D4">
        <w:rPr>
          <w:sz w:val="26"/>
          <w:szCs w:val="26"/>
        </w:rPr>
        <w:t xml:space="preserve"> </w:t>
      </w:r>
      <w:r w:rsidR="000108BF" w:rsidRPr="00D209D4">
        <w:rPr>
          <w:sz w:val="26"/>
          <w:szCs w:val="26"/>
        </w:rPr>
        <w:t>місяць 2025</w:t>
      </w:r>
      <w:r w:rsidR="00F1529D" w:rsidRPr="00D209D4">
        <w:rPr>
          <w:sz w:val="26"/>
          <w:szCs w:val="26"/>
        </w:rPr>
        <w:t xml:space="preserve"> року</w:t>
      </w:r>
    </w:p>
    <w:p w:rsidR="00AF015B" w:rsidRPr="00D209D4" w:rsidRDefault="00AF015B">
      <w:pPr>
        <w:rPr>
          <w:sz w:val="26"/>
          <w:szCs w:val="26"/>
        </w:rPr>
      </w:pPr>
    </w:p>
    <w:tbl>
      <w:tblPr>
        <w:tblW w:w="1587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268"/>
        <w:gridCol w:w="1418"/>
        <w:gridCol w:w="1701"/>
        <w:gridCol w:w="3118"/>
        <w:gridCol w:w="4820"/>
        <w:gridCol w:w="1417"/>
      </w:tblGrid>
      <w:tr w:rsidR="00192925" w:rsidRPr="0048653F" w:rsidTr="00A94061">
        <w:trPr>
          <w:trHeight w:val="934"/>
        </w:trPr>
        <w:tc>
          <w:tcPr>
            <w:tcW w:w="1134" w:type="dxa"/>
            <w:shd w:val="clear" w:color="auto" w:fill="auto"/>
          </w:tcPr>
          <w:p w:rsidR="00192925" w:rsidRPr="00D209D4" w:rsidRDefault="00F1529D">
            <w:pPr>
              <w:jc w:val="center"/>
              <w:rPr>
                <w:b/>
                <w:sz w:val="26"/>
                <w:szCs w:val="26"/>
              </w:rPr>
            </w:pPr>
            <w:r w:rsidRPr="00D209D4">
              <w:rPr>
                <w:b/>
                <w:sz w:val="26"/>
                <w:szCs w:val="26"/>
              </w:rPr>
              <w:t>№</w:t>
            </w:r>
          </w:p>
          <w:p w:rsidR="00192925" w:rsidRPr="00D209D4" w:rsidRDefault="00F1529D">
            <w:pPr>
              <w:jc w:val="center"/>
              <w:rPr>
                <w:b/>
                <w:sz w:val="26"/>
                <w:szCs w:val="26"/>
              </w:rPr>
            </w:pPr>
            <w:r w:rsidRPr="00D209D4">
              <w:rPr>
                <w:b/>
                <w:sz w:val="26"/>
                <w:szCs w:val="26"/>
              </w:rPr>
              <w:t>з/п</w:t>
            </w:r>
          </w:p>
        </w:tc>
        <w:tc>
          <w:tcPr>
            <w:tcW w:w="2268" w:type="dxa"/>
            <w:shd w:val="clear" w:color="auto" w:fill="auto"/>
          </w:tcPr>
          <w:p w:rsidR="00192925" w:rsidRPr="00D209D4" w:rsidRDefault="00F1529D">
            <w:pPr>
              <w:jc w:val="center"/>
              <w:rPr>
                <w:b/>
                <w:sz w:val="26"/>
                <w:szCs w:val="26"/>
              </w:rPr>
            </w:pPr>
            <w:r w:rsidRPr="00D209D4">
              <w:rPr>
                <w:b/>
                <w:sz w:val="26"/>
                <w:szCs w:val="26"/>
              </w:rPr>
              <w:t xml:space="preserve">Повне найменування суб’єкта </w:t>
            </w:r>
            <w:proofErr w:type="spellStart"/>
            <w:r w:rsidRPr="00D209D4">
              <w:rPr>
                <w:b/>
                <w:sz w:val="26"/>
                <w:szCs w:val="26"/>
              </w:rPr>
              <w:t>нормотворення</w:t>
            </w:r>
            <w:proofErr w:type="spellEnd"/>
          </w:p>
        </w:tc>
        <w:tc>
          <w:tcPr>
            <w:tcW w:w="1418" w:type="dxa"/>
            <w:shd w:val="clear" w:color="auto" w:fill="auto"/>
          </w:tcPr>
          <w:p w:rsidR="00192925" w:rsidRPr="00D209D4" w:rsidRDefault="00F1529D" w:rsidP="00AC100C">
            <w:pPr>
              <w:jc w:val="center"/>
              <w:rPr>
                <w:b/>
                <w:sz w:val="26"/>
                <w:szCs w:val="26"/>
              </w:rPr>
            </w:pPr>
            <w:r w:rsidRPr="00D209D4">
              <w:rPr>
                <w:b/>
                <w:sz w:val="26"/>
                <w:szCs w:val="26"/>
              </w:rPr>
              <w:t>Вид розпорядчого документа</w:t>
            </w:r>
          </w:p>
        </w:tc>
        <w:tc>
          <w:tcPr>
            <w:tcW w:w="1701" w:type="dxa"/>
            <w:shd w:val="clear" w:color="auto" w:fill="auto"/>
          </w:tcPr>
          <w:p w:rsidR="00192925" w:rsidRPr="00D209D4" w:rsidRDefault="00F1529D">
            <w:pPr>
              <w:jc w:val="center"/>
              <w:rPr>
                <w:b/>
                <w:sz w:val="26"/>
                <w:szCs w:val="26"/>
              </w:rPr>
            </w:pPr>
            <w:r w:rsidRPr="00D209D4">
              <w:rPr>
                <w:b/>
                <w:sz w:val="26"/>
                <w:szCs w:val="26"/>
              </w:rPr>
              <w:t>Дата прийняття акту та його номер</w:t>
            </w:r>
          </w:p>
        </w:tc>
        <w:tc>
          <w:tcPr>
            <w:tcW w:w="3118" w:type="dxa"/>
            <w:shd w:val="clear" w:color="auto" w:fill="auto"/>
          </w:tcPr>
          <w:p w:rsidR="00192925" w:rsidRPr="00D209D4" w:rsidRDefault="00F1529D">
            <w:pPr>
              <w:jc w:val="center"/>
              <w:rPr>
                <w:b/>
                <w:sz w:val="26"/>
                <w:szCs w:val="26"/>
              </w:rPr>
            </w:pPr>
            <w:r w:rsidRPr="00D209D4">
              <w:rPr>
                <w:b/>
                <w:sz w:val="26"/>
                <w:szCs w:val="26"/>
              </w:rPr>
              <w:t>Повна назва акту</w:t>
            </w:r>
          </w:p>
        </w:tc>
        <w:tc>
          <w:tcPr>
            <w:tcW w:w="4820" w:type="dxa"/>
            <w:shd w:val="clear" w:color="auto" w:fill="auto"/>
          </w:tcPr>
          <w:p w:rsidR="00192925" w:rsidRPr="00D209D4" w:rsidRDefault="00F1529D">
            <w:pPr>
              <w:jc w:val="center"/>
              <w:rPr>
                <w:b/>
                <w:sz w:val="26"/>
                <w:szCs w:val="26"/>
              </w:rPr>
            </w:pPr>
            <w:r w:rsidRPr="00D209D4">
              <w:rPr>
                <w:b/>
                <w:sz w:val="26"/>
                <w:szCs w:val="26"/>
              </w:rPr>
              <w:t>Короткий зміст акту, що розкриває предмет його правового регулювання</w:t>
            </w:r>
          </w:p>
        </w:tc>
        <w:tc>
          <w:tcPr>
            <w:tcW w:w="1417" w:type="dxa"/>
            <w:shd w:val="clear" w:color="auto" w:fill="auto"/>
          </w:tcPr>
          <w:p w:rsidR="00192925" w:rsidRPr="00D209D4" w:rsidRDefault="00F1529D">
            <w:pPr>
              <w:jc w:val="center"/>
              <w:rPr>
                <w:b/>
                <w:sz w:val="26"/>
                <w:szCs w:val="26"/>
              </w:rPr>
            </w:pPr>
            <w:r w:rsidRPr="00D209D4">
              <w:rPr>
                <w:b/>
                <w:sz w:val="26"/>
                <w:szCs w:val="26"/>
              </w:rPr>
              <w:t>Примітки</w:t>
            </w:r>
          </w:p>
        </w:tc>
      </w:tr>
      <w:tr w:rsidR="00192925" w:rsidRPr="0048653F" w:rsidTr="00A94061">
        <w:trPr>
          <w:trHeight w:val="242"/>
        </w:trPr>
        <w:tc>
          <w:tcPr>
            <w:tcW w:w="1134" w:type="dxa"/>
            <w:shd w:val="clear" w:color="auto" w:fill="auto"/>
          </w:tcPr>
          <w:p w:rsidR="00192925" w:rsidRPr="00452899" w:rsidRDefault="00F1529D">
            <w:pPr>
              <w:jc w:val="center"/>
              <w:rPr>
                <w:b/>
              </w:rPr>
            </w:pPr>
            <w:r w:rsidRPr="00452899">
              <w:rPr>
                <w:b/>
              </w:rPr>
              <w:t>1</w:t>
            </w:r>
          </w:p>
        </w:tc>
        <w:tc>
          <w:tcPr>
            <w:tcW w:w="2268" w:type="dxa"/>
            <w:shd w:val="clear" w:color="auto" w:fill="auto"/>
          </w:tcPr>
          <w:p w:rsidR="00192925" w:rsidRPr="00452899" w:rsidRDefault="00F1529D">
            <w:pPr>
              <w:jc w:val="center"/>
              <w:rPr>
                <w:b/>
              </w:rPr>
            </w:pPr>
            <w:r w:rsidRPr="00452899">
              <w:rPr>
                <w:b/>
              </w:rPr>
              <w:t>2</w:t>
            </w:r>
          </w:p>
        </w:tc>
        <w:tc>
          <w:tcPr>
            <w:tcW w:w="1418" w:type="dxa"/>
            <w:shd w:val="clear" w:color="auto" w:fill="auto"/>
          </w:tcPr>
          <w:p w:rsidR="00192925" w:rsidRPr="00452899" w:rsidRDefault="00F1529D">
            <w:pPr>
              <w:jc w:val="center"/>
              <w:rPr>
                <w:b/>
              </w:rPr>
            </w:pPr>
            <w:r w:rsidRPr="00452899">
              <w:rPr>
                <w:b/>
              </w:rPr>
              <w:t>3</w:t>
            </w:r>
          </w:p>
        </w:tc>
        <w:tc>
          <w:tcPr>
            <w:tcW w:w="1701" w:type="dxa"/>
            <w:shd w:val="clear" w:color="auto" w:fill="auto"/>
          </w:tcPr>
          <w:p w:rsidR="00192925" w:rsidRPr="00452899" w:rsidRDefault="00F1529D">
            <w:pPr>
              <w:jc w:val="center"/>
              <w:rPr>
                <w:b/>
              </w:rPr>
            </w:pPr>
            <w:r w:rsidRPr="00452899">
              <w:rPr>
                <w:b/>
              </w:rPr>
              <w:t>4</w:t>
            </w:r>
          </w:p>
        </w:tc>
        <w:tc>
          <w:tcPr>
            <w:tcW w:w="3118" w:type="dxa"/>
            <w:shd w:val="clear" w:color="auto" w:fill="auto"/>
          </w:tcPr>
          <w:p w:rsidR="00192925" w:rsidRPr="00452899" w:rsidRDefault="00F1529D">
            <w:pPr>
              <w:jc w:val="center"/>
              <w:rPr>
                <w:b/>
              </w:rPr>
            </w:pPr>
            <w:r w:rsidRPr="00452899">
              <w:rPr>
                <w:b/>
              </w:rPr>
              <w:t>5</w:t>
            </w:r>
          </w:p>
        </w:tc>
        <w:tc>
          <w:tcPr>
            <w:tcW w:w="4820" w:type="dxa"/>
            <w:shd w:val="clear" w:color="auto" w:fill="auto"/>
          </w:tcPr>
          <w:p w:rsidR="00192925" w:rsidRPr="00452899" w:rsidRDefault="00F1529D">
            <w:pPr>
              <w:jc w:val="center"/>
              <w:rPr>
                <w:b/>
              </w:rPr>
            </w:pPr>
            <w:r w:rsidRPr="00452899">
              <w:rPr>
                <w:b/>
              </w:rPr>
              <w:t>6</w:t>
            </w:r>
          </w:p>
        </w:tc>
        <w:tc>
          <w:tcPr>
            <w:tcW w:w="1417" w:type="dxa"/>
            <w:shd w:val="clear" w:color="auto" w:fill="auto"/>
          </w:tcPr>
          <w:p w:rsidR="00192925" w:rsidRPr="0048653F" w:rsidRDefault="00F1529D">
            <w:pPr>
              <w:jc w:val="center"/>
              <w:rPr>
                <w:b/>
                <w:sz w:val="26"/>
                <w:szCs w:val="26"/>
              </w:rPr>
            </w:pPr>
            <w:r w:rsidRPr="0048653F">
              <w:rPr>
                <w:b/>
                <w:sz w:val="26"/>
                <w:szCs w:val="26"/>
              </w:rPr>
              <w:t>7</w:t>
            </w:r>
          </w:p>
        </w:tc>
      </w:tr>
      <w:tr w:rsidR="00192925" w:rsidRPr="0048653F" w:rsidTr="00A94061">
        <w:trPr>
          <w:trHeight w:val="56"/>
        </w:trPr>
        <w:tc>
          <w:tcPr>
            <w:tcW w:w="15876" w:type="dxa"/>
            <w:gridSpan w:val="7"/>
            <w:shd w:val="clear" w:color="auto" w:fill="auto"/>
          </w:tcPr>
          <w:p w:rsidR="0099384B" w:rsidRPr="00D209D4" w:rsidRDefault="00F1529D" w:rsidP="001B0B70">
            <w:pPr>
              <w:ind w:right="-816"/>
              <w:jc w:val="center"/>
              <w:rPr>
                <w:b/>
                <w:sz w:val="26"/>
                <w:szCs w:val="26"/>
              </w:rPr>
            </w:pPr>
            <w:r w:rsidRPr="00D209D4">
              <w:rPr>
                <w:b/>
                <w:sz w:val="26"/>
                <w:szCs w:val="26"/>
              </w:rPr>
              <w:t>Накази з основної діяльності</w:t>
            </w:r>
          </w:p>
        </w:tc>
      </w:tr>
      <w:tr w:rsidR="00192925" w:rsidRPr="00D209D4" w:rsidTr="00A94061">
        <w:trPr>
          <w:trHeight w:val="557"/>
        </w:trPr>
        <w:tc>
          <w:tcPr>
            <w:tcW w:w="1134" w:type="dxa"/>
            <w:shd w:val="clear" w:color="auto" w:fill="auto"/>
          </w:tcPr>
          <w:p w:rsidR="00192925" w:rsidRPr="00452899" w:rsidRDefault="00192925">
            <w:pPr>
              <w:jc w:val="center"/>
            </w:pPr>
          </w:p>
          <w:p w:rsidR="00192925" w:rsidRPr="00452899" w:rsidRDefault="00F1529D">
            <w:pPr>
              <w:jc w:val="center"/>
            </w:pPr>
            <w:r w:rsidRPr="00452899">
              <w:t>1.</w:t>
            </w:r>
          </w:p>
        </w:tc>
        <w:tc>
          <w:tcPr>
            <w:tcW w:w="2268" w:type="dxa"/>
            <w:shd w:val="clear" w:color="auto" w:fill="auto"/>
          </w:tcPr>
          <w:p w:rsidR="00C431A8" w:rsidRDefault="00C431A8">
            <w:pPr>
              <w:jc w:val="center"/>
              <w:rPr>
                <w:sz w:val="26"/>
                <w:szCs w:val="26"/>
              </w:rPr>
            </w:pPr>
          </w:p>
          <w:p w:rsidR="00192925" w:rsidRPr="00D209D4" w:rsidRDefault="00F1529D">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C431A8" w:rsidRDefault="00C431A8" w:rsidP="0099384B">
            <w:pPr>
              <w:jc w:val="center"/>
              <w:rPr>
                <w:sz w:val="26"/>
                <w:szCs w:val="26"/>
              </w:rPr>
            </w:pPr>
          </w:p>
          <w:p w:rsidR="00192925" w:rsidRPr="00D209D4" w:rsidRDefault="00F1529D" w:rsidP="0099384B">
            <w:pPr>
              <w:jc w:val="center"/>
              <w:rPr>
                <w:b/>
                <w:sz w:val="26"/>
                <w:szCs w:val="26"/>
              </w:rPr>
            </w:pPr>
            <w:r w:rsidRPr="00D209D4">
              <w:rPr>
                <w:sz w:val="26"/>
                <w:szCs w:val="26"/>
              </w:rPr>
              <w:t>наказ</w:t>
            </w:r>
          </w:p>
        </w:tc>
        <w:tc>
          <w:tcPr>
            <w:tcW w:w="1701" w:type="dxa"/>
            <w:shd w:val="clear" w:color="auto" w:fill="auto"/>
          </w:tcPr>
          <w:p w:rsidR="00C431A8" w:rsidRDefault="00C431A8" w:rsidP="00AC2D24">
            <w:pPr>
              <w:jc w:val="center"/>
              <w:rPr>
                <w:sz w:val="26"/>
                <w:szCs w:val="26"/>
                <w:lang w:val="ru-RU"/>
              </w:rPr>
            </w:pPr>
          </w:p>
          <w:p w:rsidR="00192925" w:rsidRPr="00D209D4" w:rsidRDefault="00597E20" w:rsidP="00AC2D24">
            <w:pPr>
              <w:jc w:val="center"/>
              <w:rPr>
                <w:sz w:val="26"/>
                <w:szCs w:val="26"/>
                <w:lang w:val="ru-RU"/>
              </w:rPr>
            </w:pPr>
            <w:r>
              <w:rPr>
                <w:sz w:val="26"/>
                <w:szCs w:val="26"/>
                <w:lang w:val="ru-RU"/>
              </w:rPr>
              <w:t>01.10</w:t>
            </w:r>
            <w:r w:rsidR="00784F39" w:rsidRPr="00D209D4">
              <w:rPr>
                <w:sz w:val="26"/>
                <w:szCs w:val="26"/>
                <w:lang w:val="ru-RU"/>
              </w:rPr>
              <w:t>.2025</w:t>
            </w:r>
          </w:p>
          <w:p w:rsidR="00784F39" w:rsidRPr="00D209D4" w:rsidRDefault="00597E20" w:rsidP="00AC2D24">
            <w:pPr>
              <w:jc w:val="center"/>
              <w:rPr>
                <w:sz w:val="26"/>
                <w:szCs w:val="26"/>
                <w:lang w:val="ru-RU"/>
              </w:rPr>
            </w:pPr>
            <w:r>
              <w:rPr>
                <w:sz w:val="26"/>
                <w:szCs w:val="26"/>
                <w:lang w:val="ru-RU"/>
              </w:rPr>
              <w:t>№ 42</w:t>
            </w:r>
          </w:p>
        </w:tc>
        <w:tc>
          <w:tcPr>
            <w:tcW w:w="3118" w:type="dxa"/>
            <w:shd w:val="clear" w:color="auto" w:fill="auto"/>
          </w:tcPr>
          <w:p w:rsidR="00C431A8" w:rsidRDefault="00C431A8" w:rsidP="001C027A">
            <w:pPr>
              <w:jc w:val="center"/>
              <w:rPr>
                <w:sz w:val="26"/>
                <w:szCs w:val="26"/>
              </w:rPr>
            </w:pPr>
          </w:p>
          <w:p w:rsidR="00192925" w:rsidRPr="00D209D4" w:rsidRDefault="004115A5" w:rsidP="001C027A">
            <w:pPr>
              <w:jc w:val="center"/>
              <w:rPr>
                <w:sz w:val="26"/>
                <w:szCs w:val="26"/>
              </w:rPr>
            </w:pPr>
            <w:r>
              <w:rPr>
                <w:sz w:val="26"/>
                <w:szCs w:val="26"/>
              </w:rPr>
              <w:t xml:space="preserve">Щодо </w:t>
            </w:r>
            <w:r w:rsidR="00597E20">
              <w:rPr>
                <w:sz w:val="26"/>
                <w:szCs w:val="26"/>
              </w:rPr>
              <w:t>визначення відповідальної особи за внесення даних до Єдиної інформаційної системи управління публічними інвестиціями</w:t>
            </w:r>
          </w:p>
        </w:tc>
        <w:tc>
          <w:tcPr>
            <w:tcW w:w="4820" w:type="dxa"/>
            <w:shd w:val="clear" w:color="auto" w:fill="auto"/>
          </w:tcPr>
          <w:p w:rsidR="00C431A8" w:rsidRDefault="00C431A8" w:rsidP="002A6725">
            <w:pPr>
              <w:jc w:val="both"/>
              <w:rPr>
                <w:sz w:val="26"/>
                <w:szCs w:val="26"/>
              </w:rPr>
            </w:pPr>
          </w:p>
          <w:p w:rsidR="008D61BD" w:rsidRPr="00597E20" w:rsidRDefault="00597E20" w:rsidP="002A6725">
            <w:pPr>
              <w:jc w:val="both"/>
              <w:rPr>
                <w:sz w:val="26"/>
                <w:szCs w:val="26"/>
              </w:rPr>
            </w:pPr>
            <w:r>
              <w:rPr>
                <w:sz w:val="26"/>
                <w:szCs w:val="26"/>
              </w:rPr>
              <w:t xml:space="preserve">Відповідно до постанов Кабінету Міністрів України від 28 лютого 2025 року № 294 </w:t>
            </w:r>
            <w:proofErr w:type="spellStart"/>
            <w:r>
              <w:rPr>
                <w:sz w:val="26"/>
                <w:szCs w:val="26"/>
              </w:rPr>
              <w:t>„Про</w:t>
            </w:r>
            <w:proofErr w:type="spellEnd"/>
            <w:r>
              <w:rPr>
                <w:sz w:val="26"/>
                <w:szCs w:val="26"/>
              </w:rPr>
              <w:t xml:space="preserve"> затвердження Порядку розроблення та моніторингу реалізації середньострокового плану пріоритетних публічних інвестицій держави ˮ, від 28 лютого 2025 року № 527 </w:t>
            </w:r>
            <w:proofErr w:type="spellStart"/>
            <w:r>
              <w:rPr>
                <w:sz w:val="26"/>
                <w:szCs w:val="26"/>
              </w:rPr>
              <w:t>„Деякі</w:t>
            </w:r>
            <w:proofErr w:type="spellEnd"/>
            <w:r>
              <w:rPr>
                <w:sz w:val="26"/>
                <w:szCs w:val="26"/>
              </w:rPr>
              <w:t xml:space="preserve"> питання управління публічними інвестиціями” та розпорядження начальника Полтавської обласної військової адміністрації від 01.09.2025 № 753 </w:t>
            </w:r>
            <w:proofErr w:type="spellStart"/>
            <w:r>
              <w:rPr>
                <w:sz w:val="26"/>
                <w:szCs w:val="26"/>
              </w:rPr>
              <w:t>„Про</w:t>
            </w:r>
            <w:proofErr w:type="spellEnd"/>
            <w:r>
              <w:rPr>
                <w:sz w:val="26"/>
                <w:szCs w:val="26"/>
              </w:rPr>
              <w:t xml:space="preserve"> затвердження Середньострокового плану пріоритетних публічних інвестицій Полтавської області на 2026-2028 </w:t>
            </w:r>
            <w:proofErr w:type="spellStart"/>
            <w:r>
              <w:rPr>
                <w:sz w:val="26"/>
                <w:szCs w:val="26"/>
              </w:rPr>
              <w:t>рокиˮ</w:t>
            </w:r>
            <w:proofErr w:type="spellEnd"/>
            <w:r>
              <w:rPr>
                <w:sz w:val="26"/>
                <w:szCs w:val="26"/>
              </w:rPr>
              <w:t xml:space="preserve"> з метою забезпечення актуального стану інформації у цифровій системі Єдиної інформаційної системи управління публічними інвестиціями (далі – </w:t>
            </w:r>
            <w:r>
              <w:rPr>
                <w:sz w:val="26"/>
                <w:szCs w:val="26"/>
                <w:lang w:val="en-US"/>
              </w:rPr>
              <w:t>DREAM</w:t>
            </w:r>
            <w:r w:rsidRPr="00AC7DC1">
              <w:rPr>
                <w:sz w:val="26"/>
                <w:szCs w:val="26"/>
              </w:rPr>
              <w:t xml:space="preserve">) </w:t>
            </w:r>
            <w:r>
              <w:rPr>
                <w:sz w:val="26"/>
                <w:szCs w:val="26"/>
              </w:rPr>
              <w:t>щодо реалізації проєктів закладів соціального захисту населення області</w:t>
            </w:r>
          </w:p>
        </w:tc>
        <w:tc>
          <w:tcPr>
            <w:tcW w:w="1417" w:type="dxa"/>
            <w:shd w:val="clear" w:color="auto" w:fill="auto"/>
          </w:tcPr>
          <w:p w:rsidR="00192925" w:rsidRPr="00D209D4" w:rsidRDefault="00192925">
            <w:pPr>
              <w:jc w:val="both"/>
              <w:rPr>
                <w:sz w:val="26"/>
                <w:szCs w:val="26"/>
              </w:rPr>
            </w:pPr>
          </w:p>
        </w:tc>
      </w:tr>
      <w:tr w:rsidR="005568C0" w:rsidRPr="00D209D4" w:rsidTr="00A94061">
        <w:trPr>
          <w:trHeight w:val="1583"/>
        </w:trPr>
        <w:tc>
          <w:tcPr>
            <w:tcW w:w="1134" w:type="dxa"/>
            <w:shd w:val="clear" w:color="auto" w:fill="auto"/>
          </w:tcPr>
          <w:p w:rsidR="000261A3" w:rsidRDefault="000261A3">
            <w:pPr>
              <w:jc w:val="center"/>
            </w:pPr>
          </w:p>
          <w:p w:rsidR="005568C0" w:rsidRPr="00452899" w:rsidRDefault="00784F39">
            <w:pPr>
              <w:jc w:val="center"/>
            </w:pPr>
            <w:r>
              <w:t>2.</w:t>
            </w:r>
          </w:p>
        </w:tc>
        <w:tc>
          <w:tcPr>
            <w:tcW w:w="2268" w:type="dxa"/>
            <w:shd w:val="clear" w:color="auto" w:fill="auto"/>
          </w:tcPr>
          <w:p w:rsidR="00C431A8" w:rsidRDefault="00C431A8">
            <w:pPr>
              <w:jc w:val="center"/>
              <w:rPr>
                <w:sz w:val="26"/>
                <w:szCs w:val="26"/>
              </w:rPr>
            </w:pPr>
          </w:p>
          <w:p w:rsidR="005568C0" w:rsidRPr="00D209D4" w:rsidRDefault="001D4059">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C431A8" w:rsidRDefault="00C431A8" w:rsidP="0099384B">
            <w:pPr>
              <w:jc w:val="center"/>
              <w:rPr>
                <w:sz w:val="26"/>
                <w:szCs w:val="26"/>
              </w:rPr>
            </w:pPr>
          </w:p>
          <w:p w:rsidR="005568C0" w:rsidRPr="00D209D4" w:rsidRDefault="001D4059" w:rsidP="0099384B">
            <w:pPr>
              <w:jc w:val="center"/>
              <w:rPr>
                <w:sz w:val="26"/>
                <w:szCs w:val="26"/>
              </w:rPr>
            </w:pPr>
            <w:r w:rsidRPr="00D209D4">
              <w:rPr>
                <w:sz w:val="26"/>
                <w:szCs w:val="26"/>
              </w:rPr>
              <w:t>наказ</w:t>
            </w:r>
          </w:p>
        </w:tc>
        <w:tc>
          <w:tcPr>
            <w:tcW w:w="1701" w:type="dxa"/>
            <w:shd w:val="clear" w:color="auto" w:fill="auto"/>
          </w:tcPr>
          <w:p w:rsidR="00C431A8" w:rsidRDefault="00C431A8" w:rsidP="001D4059">
            <w:pPr>
              <w:jc w:val="center"/>
              <w:rPr>
                <w:sz w:val="26"/>
                <w:szCs w:val="26"/>
                <w:lang w:val="ru-RU"/>
              </w:rPr>
            </w:pPr>
          </w:p>
          <w:p w:rsidR="001D4059" w:rsidRPr="00D209D4" w:rsidRDefault="00696BDD" w:rsidP="001D4059">
            <w:pPr>
              <w:jc w:val="center"/>
              <w:rPr>
                <w:sz w:val="26"/>
                <w:szCs w:val="26"/>
                <w:lang w:val="ru-RU"/>
              </w:rPr>
            </w:pPr>
            <w:r>
              <w:rPr>
                <w:sz w:val="26"/>
                <w:szCs w:val="26"/>
                <w:lang w:val="ru-RU"/>
              </w:rPr>
              <w:t>06.10</w:t>
            </w:r>
            <w:r w:rsidR="001D4059" w:rsidRPr="00D209D4">
              <w:rPr>
                <w:sz w:val="26"/>
                <w:szCs w:val="26"/>
                <w:lang w:val="ru-RU"/>
              </w:rPr>
              <w:t>.2025</w:t>
            </w:r>
          </w:p>
          <w:p w:rsidR="00784F39" w:rsidRPr="00D209D4" w:rsidRDefault="00696BDD" w:rsidP="001D4059">
            <w:pPr>
              <w:jc w:val="center"/>
              <w:rPr>
                <w:sz w:val="26"/>
                <w:szCs w:val="26"/>
                <w:lang w:val="ru-RU"/>
              </w:rPr>
            </w:pPr>
            <w:r>
              <w:rPr>
                <w:sz w:val="26"/>
                <w:szCs w:val="26"/>
                <w:lang w:val="ru-RU"/>
              </w:rPr>
              <w:t>№ 43</w:t>
            </w:r>
          </w:p>
        </w:tc>
        <w:tc>
          <w:tcPr>
            <w:tcW w:w="3118" w:type="dxa"/>
            <w:shd w:val="clear" w:color="auto" w:fill="auto"/>
          </w:tcPr>
          <w:p w:rsidR="00C431A8" w:rsidRDefault="00C431A8" w:rsidP="001C027A">
            <w:pPr>
              <w:jc w:val="center"/>
              <w:rPr>
                <w:sz w:val="26"/>
                <w:szCs w:val="26"/>
              </w:rPr>
            </w:pPr>
          </w:p>
          <w:p w:rsidR="005568C0" w:rsidRPr="00D209D4" w:rsidRDefault="001D4059" w:rsidP="001C027A">
            <w:pPr>
              <w:jc w:val="center"/>
              <w:rPr>
                <w:sz w:val="26"/>
                <w:szCs w:val="26"/>
              </w:rPr>
            </w:pPr>
            <w:r>
              <w:rPr>
                <w:sz w:val="26"/>
                <w:szCs w:val="26"/>
              </w:rPr>
              <w:t xml:space="preserve">Про </w:t>
            </w:r>
            <w:r w:rsidR="00696BDD">
              <w:rPr>
                <w:sz w:val="26"/>
                <w:szCs w:val="26"/>
              </w:rPr>
              <w:t>внесення змін до паспортів бюджетних програм місцевого бюджету на 2025 рік</w:t>
            </w:r>
          </w:p>
        </w:tc>
        <w:tc>
          <w:tcPr>
            <w:tcW w:w="4820" w:type="dxa"/>
            <w:shd w:val="clear" w:color="auto" w:fill="auto"/>
          </w:tcPr>
          <w:p w:rsidR="00C431A8" w:rsidRDefault="00C431A8" w:rsidP="00456A74">
            <w:pPr>
              <w:jc w:val="both"/>
              <w:rPr>
                <w:sz w:val="26"/>
                <w:szCs w:val="26"/>
              </w:rPr>
            </w:pPr>
          </w:p>
          <w:p w:rsidR="001D4059" w:rsidRPr="00D209D4" w:rsidRDefault="00696BDD" w:rsidP="00456A74">
            <w:pPr>
              <w:jc w:val="both"/>
              <w:rPr>
                <w:sz w:val="26"/>
                <w:szCs w:val="26"/>
              </w:rPr>
            </w:pPr>
            <w:r>
              <w:rPr>
                <w:sz w:val="26"/>
                <w:szCs w:val="26"/>
              </w:rPr>
              <w:t xml:space="preserve">Відповідно до розпорядження начальника Полтавської обласної військової адміністрації від 30.09.2025    № 788 </w:t>
            </w:r>
            <w:proofErr w:type="spellStart"/>
            <w:r>
              <w:rPr>
                <w:sz w:val="26"/>
                <w:szCs w:val="26"/>
              </w:rPr>
              <w:t>„Про</w:t>
            </w:r>
            <w:proofErr w:type="spellEnd"/>
            <w:r>
              <w:rPr>
                <w:sz w:val="26"/>
                <w:szCs w:val="26"/>
              </w:rPr>
              <w:t xml:space="preserve"> внесення змін до показників обласного бюджету Полтавської області на 2025 рік 1610000000 (код бюджету)” та Правил складання паспортів бюджетних програм місцевих бюджетів та звітів про їх виконання, затверджених наказом Міністерства фінансів України від 26 серпня 2014 року № 836 </w:t>
            </w:r>
            <w:proofErr w:type="spellStart"/>
            <w:r>
              <w:rPr>
                <w:sz w:val="26"/>
                <w:szCs w:val="26"/>
              </w:rPr>
              <w:t>„Про</w:t>
            </w:r>
            <w:proofErr w:type="spellEnd"/>
            <w:r>
              <w:rPr>
                <w:sz w:val="26"/>
                <w:szCs w:val="26"/>
              </w:rPr>
              <w:t xml:space="preserve"> деякі питання запровадження програмно-цільового методу складання та виконання місцевих </w:t>
            </w:r>
            <w:proofErr w:type="spellStart"/>
            <w:r>
              <w:rPr>
                <w:sz w:val="26"/>
                <w:szCs w:val="26"/>
              </w:rPr>
              <w:t>бюджетівˮ</w:t>
            </w:r>
            <w:proofErr w:type="spellEnd"/>
            <w:r>
              <w:rPr>
                <w:sz w:val="26"/>
                <w:szCs w:val="26"/>
              </w:rPr>
              <w:t>, зареєстрованих у Міністерстві юстиції України 10 вересня 2014 року за № 1104/25881, (зі змінами)</w:t>
            </w:r>
          </w:p>
        </w:tc>
        <w:tc>
          <w:tcPr>
            <w:tcW w:w="1417" w:type="dxa"/>
            <w:shd w:val="clear" w:color="auto" w:fill="auto"/>
          </w:tcPr>
          <w:p w:rsidR="00416CA3" w:rsidRDefault="00416CA3">
            <w:pPr>
              <w:jc w:val="both"/>
              <w:rPr>
                <w:sz w:val="26"/>
                <w:szCs w:val="26"/>
              </w:rPr>
            </w:pPr>
          </w:p>
          <w:p w:rsidR="00416CA3" w:rsidRPr="00416CA3" w:rsidRDefault="00416CA3" w:rsidP="00416CA3">
            <w:pPr>
              <w:rPr>
                <w:sz w:val="26"/>
                <w:szCs w:val="26"/>
              </w:rPr>
            </w:pPr>
          </w:p>
          <w:p w:rsidR="00416CA3" w:rsidRPr="00416CA3" w:rsidRDefault="00416CA3" w:rsidP="00416CA3">
            <w:pPr>
              <w:rPr>
                <w:sz w:val="26"/>
                <w:szCs w:val="26"/>
              </w:rPr>
            </w:pPr>
          </w:p>
          <w:p w:rsidR="00416CA3" w:rsidRPr="00416CA3" w:rsidRDefault="00416CA3" w:rsidP="00416CA3">
            <w:pPr>
              <w:rPr>
                <w:sz w:val="26"/>
                <w:szCs w:val="26"/>
              </w:rPr>
            </w:pPr>
          </w:p>
          <w:p w:rsidR="00416CA3" w:rsidRPr="00416CA3" w:rsidRDefault="00416CA3" w:rsidP="00416CA3">
            <w:pPr>
              <w:rPr>
                <w:sz w:val="26"/>
                <w:szCs w:val="26"/>
              </w:rPr>
            </w:pPr>
          </w:p>
          <w:p w:rsidR="00416CA3" w:rsidRPr="00416CA3" w:rsidRDefault="00416CA3" w:rsidP="00416CA3">
            <w:pPr>
              <w:rPr>
                <w:sz w:val="26"/>
                <w:szCs w:val="26"/>
              </w:rPr>
            </w:pPr>
          </w:p>
          <w:p w:rsidR="00416CA3" w:rsidRPr="00416CA3" w:rsidRDefault="00416CA3" w:rsidP="00416CA3">
            <w:pPr>
              <w:rPr>
                <w:sz w:val="26"/>
                <w:szCs w:val="26"/>
              </w:rPr>
            </w:pPr>
          </w:p>
          <w:p w:rsidR="005568C0" w:rsidRPr="00416CA3" w:rsidRDefault="005568C0" w:rsidP="00416CA3">
            <w:pPr>
              <w:jc w:val="center"/>
              <w:rPr>
                <w:sz w:val="26"/>
                <w:szCs w:val="26"/>
              </w:rPr>
            </w:pPr>
          </w:p>
        </w:tc>
      </w:tr>
      <w:tr w:rsidR="00BA7916" w:rsidRPr="00D209D4" w:rsidTr="00A94061">
        <w:trPr>
          <w:trHeight w:val="1278"/>
        </w:trPr>
        <w:tc>
          <w:tcPr>
            <w:tcW w:w="1134" w:type="dxa"/>
            <w:shd w:val="clear" w:color="auto" w:fill="auto"/>
          </w:tcPr>
          <w:p w:rsidR="000261A3" w:rsidRDefault="000261A3">
            <w:pPr>
              <w:jc w:val="center"/>
            </w:pPr>
          </w:p>
          <w:p w:rsidR="00BA7916" w:rsidRPr="00452899" w:rsidRDefault="00784F39">
            <w:pPr>
              <w:jc w:val="center"/>
            </w:pPr>
            <w:r>
              <w:t>3</w:t>
            </w:r>
            <w:r w:rsidR="00BA7916" w:rsidRPr="00452899">
              <w:t>.</w:t>
            </w:r>
          </w:p>
        </w:tc>
        <w:tc>
          <w:tcPr>
            <w:tcW w:w="2268" w:type="dxa"/>
            <w:shd w:val="clear" w:color="auto" w:fill="auto"/>
          </w:tcPr>
          <w:p w:rsidR="00C431A8" w:rsidRDefault="00C431A8">
            <w:pPr>
              <w:jc w:val="center"/>
              <w:rPr>
                <w:sz w:val="26"/>
                <w:szCs w:val="26"/>
              </w:rPr>
            </w:pPr>
          </w:p>
          <w:p w:rsidR="00BA7916" w:rsidRPr="00D209D4" w:rsidRDefault="0064260B">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C431A8" w:rsidRDefault="00C431A8" w:rsidP="0099384B">
            <w:pPr>
              <w:jc w:val="center"/>
              <w:rPr>
                <w:sz w:val="26"/>
                <w:szCs w:val="26"/>
              </w:rPr>
            </w:pPr>
          </w:p>
          <w:p w:rsidR="00BA7916" w:rsidRPr="00D209D4" w:rsidRDefault="0064260B" w:rsidP="0099384B">
            <w:pPr>
              <w:jc w:val="center"/>
              <w:rPr>
                <w:sz w:val="26"/>
                <w:szCs w:val="26"/>
              </w:rPr>
            </w:pPr>
            <w:r w:rsidRPr="00D209D4">
              <w:rPr>
                <w:sz w:val="26"/>
                <w:szCs w:val="26"/>
              </w:rPr>
              <w:t>наказ</w:t>
            </w:r>
          </w:p>
        </w:tc>
        <w:tc>
          <w:tcPr>
            <w:tcW w:w="1701" w:type="dxa"/>
            <w:shd w:val="clear" w:color="auto" w:fill="auto"/>
          </w:tcPr>
          <w:p w:rsidR="00C431A8" w:rsidRDefault="00C431A8" w:rsidP="002C4033">
            <w:pPr>
              <w:jc w:val="center"/>
              <w:rPr>
                <w:sz w:val="26"/>
                <w:szCs w:val="26"/>
                <w:lang w:val="ru-RU"/>
              </w:rPr>
            </w:pPr>
          </w:p>
          <w:p w:rsidR="002C4033" w:rsidRPr="00D209D4" w:rsidRDefault="0045692C" w:rsidP="002C4033">
            <w:pPr>
              <w:jc w:val="center"/>
              <w:rPr>
                <w:sz w:val="26"/>
                <w:szCs w:val="26"/>
                <w:lang w:val="ru-RU"/>
              </w:rPr>
            </w:pPr>
            <w:r>
              <w:rPr>
                <w:sz w:val="26"/>
                <w:szCs w:val="26"/>
                <w:lang w:val="ru-RU"/>
              </w:rPr>
              <w:t>06.10</w:t>
            </w:r>
            <w:r w:rsidR="002C4033" w:rsidRPr="00D209D4">
              <w:rPr>
                <w:sz w:val="26"/>
                <w:szCs w:val="26"/>
                <w:lang w:val="ru-RU"/>
              </w:rPr>
              <w:t>.2025</w:t>
            </w:r>
          </w:p>
          <w:p w:rsidR="00BA7916" w:rsidRPr="00D209D4" w:rsidRDefault="0045692C" w:rsidP="002C4033">
            <w:pPr>
              <w:jc w:val="center"/>
              <w:rPr>
                <w:sz w:val="26"/>
                <w:szCs w:val="26"/>
              </w:rPr>
            </w:pPr>
            <w:r>
              <w:rPr>
                <w:sz w:val="26"/>
                <w:szCs w:val="26"/>
                <w:lang w:val="ru-RU"/>
              </w:rPr>
              <w:t>№ 44</w:t>
            </w:r>
          </w:p>
        </w:tc>
        <w:tc>
          <w:tcPr>
            <w:tcW w:w="3118" w:type="dxa"/>
            <w:shd w:val="clear" w:color="auto" w:fill="auto"/>
          </w:tcPr>
          <w:p w:rsidR="00C431A8" w:rsidRDefault="00C431A8" w:rsidP="001C027A">
            <w:pPr>
              <w:jc w:val="center"/>
              <w:rPr>
                <w:sz w:val="26"/>
                <w:szCs w:val="26"/>
              </w:rPr>
            </w:pPr>
          </w:p>
          <w:p w:rsidR="00BA7916" w:rsidRPr="00D209D4" w:rsidRDefault="002C4033" w:rsidP="001C027A">
            <w:pPr>
              <w:jc w:val="center"/>
              <w:rPr>
                <w:sz w:val="26"/>
                <w:szCs w:val="26"/>
              </w:rPr>
            </w:pPr>
            <w:r>
              <w:rPr>
                <w:sz w:val="26"/>
                <w:szCs w:val="26"/>
              </w:rPr>
              <w:t xml:space="preserve">Про </w:t>
            </w:r>
            <w:r w:rsidR="0045692C">
              <w:rPr>
                <w:sz w:val="26"/>
                <w:szCs w:val="26"/>
              </w:rPr>
              <w:t>визначення відповідальної особи за рухом паливно-мастильних матеріалів</w:t>
            </w:r>
          </w:p>
        </w:tc>
        <w:tc>
          <w:tcPr>
            <w:tcW w:w="4820" w:type="dxa"/>
            <w:shd w:val="clear" w:color="auto" w:fill="auto"/>
          </w:tcPr>
          <w:p w:rsidR="00C431A8" w:rsidRDefault="00C431A8" w:rsidP="009E7AB7">
            <w:pPr>
              <w:jc w:val="both"/>
              <w:rPr>
                <w:sz w:val="26"/>
                <w:szCs w:val="26"/>
              </w:rPr>
            </w:pPr>
          </w:p>
          <w:p w:rsidR="00D209D4" w:rsidRPr="00D209D4" w:rsidRDefault="0045692C" w:rsidP="009E7AB7">
            <w:pPr>
              <w:jc w:val="both"/>
              <w:rPr>
                <w:sz w:val="26"/>
                <w:szCs w:val="26"/>
              </w:rPr>
            </w:pPr>
            <w:r>
              <w:rPr>
                <w:sz w:val="26"/>
                <w:szCs w:val="26"/>
              </w:rPr>
              <w:t xml:space="preserve">На виконання Закону України </w:t>
            </w:r>
            <w:proofErr w:type="spellStart"/>
            <w:r>
              <w:rPr>
                <w:sz w:val="26"/>
                <w:szCs w:val="26"/>
              </w:rPr>
              <w:t>„Про</w:t>
            </w:r>
            <w:proofErr w:type="spellEnd"/>
            <w:r>
              <w:rPr>
                <w:sz w:val="26"/>
                <w:szCs w:val="26"/>
              </w:rPr>
              <w:t xml:space="preserve"> бухгалтерський облі</w:t>
            </w:r>
            <w:r w:rsidR="00C431A8">
              <w:rPr>
                <w:sz w:val="26"/>
                <w:szCs w:val="26"/>
              </w:rPr>
              <w:t>к</w:t>
            </w:r>
            <w:r>
              <w:rPr>
                <w:sz w:val="26"/>
                <w:szCs w:val="26"/>
              </w:rPr>
              <w:t xml:space="preserve"> та фінансову звітність в Україні” з метою контролю залишків пального в баку автомобіля</w:t>
            </w:r>
          </w:p>
        </w:tc>
        <w:tc>
          <w:tcPr>
            <w:tcW w:w="1417" w:type="dxa"/>
            <w:shd w:val="clear" w:color="auto" w:fill="auto"/>
          </w:tcPr>
          <w:p w:rsidR="00BA7916" w:rsidRPr="00D209D4" w:rsidRDefault="00BA7916">
            <w:pPr>
              <w:jc w:val="both"/>
              <w:rPr>
                <w:sz w:val="26"/>
                <w:szCs w:val="26"/>
              </w:rPr>
            </w:pPr>
          </w:p>
        </w:tc>
      </w:tr>
      <w:tr w:rsidR="009E7AB7" w:rsidRPr="00D209D4" w:rsidTr="00A94061">
        <w:trPr>
          <w:trHeight w:val="557"/>
        </w:trPr>
        <w:tc>
          <w:tcPr>
            <w:tcW w:w="1134" w:type="dxa"/>
            <w:shd w:val="clear" w:color="auto" w:fill="auto"/>
          </w:tcPr>
          <w:p w:rsidR="000261A3" w:rsidRDefault="000261A3">
            <w:pPr>
              <w:jc w:val="center"/>
            </w:pPr>
          </w:p>
          <w:p w:rsidR="009E7AB7" w:rsidRDefault="009E7AB7">
            <w:pPr>
              <w:jc w:val="center"/>
            </w:pPr>
            <w:r>
              <w:t>4.</w:t>
            </w:r>
          </w:p>
        </w:tc>
        <w:tc>
          <w:tcPr>
            <w:tcW w:w="2268" w:type="dxa"/>
            <w:shd w:val="clear" w:color="auto" w:fill="auto"/>
          </w:tcPr>
          <w:p w:rsidR="00C431A8" w:rsidRDefault="00C431A8">
            <w:pPr>
              <w:jc w:val="center"/>
              <w:rPr>
                <w:sz w:val="26"/>
                <w:szCs w:val="26"/>
              </w:rPr>
            </w:pPr>
          </w:p>
          <w:p w:rsidR="009E7AB7" w:rsidRPr="00D209D4" w:rsidRDefault="004115A5">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C431A8" w:rsidRDefault="00C431A8" w:rsidP="0099384B">
            <w:pPr>
              <w:jc w:val="center"/>
              <w:rPr>
                <w:sz w:val="26"/>
                <w:szCs w:val="26"/>
              </w:rPr>
            </w:pPr>
          </w:p>
          <w:p w:rsidR="009E7AB7" w:rsidRPr="00D209D4" w:rsidRDefault="004115A5" w:rsidP="0099384B">
            <w:pPr>
              <w:jc w:val="center"/>
              <w:rPr>
                <w:sz w:val="26"/>
                <w:szCs w:val="26"/>
              </w:rPr>
            </w:pPr>
            <w:r w:rsidRPr="00D209D4">
              <w:rPr>
                <w:sz w:val="26"/>
                <w:szCs w:val="26"/>
              </w:rPr>
              <w:t>наказ</w:t>
            </w:r>
          </w:p>
        </w:tc>
        <w:tc>
          <w:tcPr>
            <w:tcW w:w="1701" w:type="dxa"/>
            <w:shd w:val="clear" w:color="auto" w:fill="auto"/>
          </w:tcPr>
          <w:p w:rsidR="00C431A8" w:rsidRDefault="00C431A8" w:rsidP="004115A5">
            <w:pPr>
              <w:jc w:val="center"/>
              <w:rPr>
                <w:sz w:val="26"/>
                <w:szCs w:val="26"/>
                <w:lang w:val="ru-RU"/>
              </w:rPr>
            </w:pPr>
          </w:p>
          <w:p w:rsidR="004115A5" w:rsidRPr="00D209D4" w:rsidRDefault="00C431A8" w:rsidP="004115A5">
            <w:pPr>
              <w:jc w:val="center"/>
              <w:rPr>
                <w:sz w:val="26"/>
                <w:szCs w:val="26"/>
                <w:lang w:val="ru-RU"/>
              </w:rPr>
            </w:pPr>
            <w:r>
              <w:rPr>
                <w:sz w:val="26"/>
                <w:szCs w:val="26"/>
                <w:lang w:val="ru-RU"/>
              </w:rPr>
              <w:t>06.10</w:t>
            </w:r>
            <w:r w:rsidR="004115A5" w:rsidRPr="00D209D4">
              <w:rPr>
                <w:sz w:val="26"/>
                <w:szCs w:val="26"/>
                <w:lang w:val="ru-RU"/>
              </w:rPr>
              <w:t>.2025</w:t>
            </w:r>
          </w:p>
          <w:p w:rsidR="009E7AB7" w:rsidRDefault="00C431A8" w:rsidP="004115A5">
            <w:pPr>
              <w:jc w:val="center"/>
              <w:rPr>
                <w:sz w:val="26"/>
                <w:szCs w:val="26"/>
                <w:lang w:val="ru-RU"/>
              </w:rPr>
            </w:pPr>
            <w:r>
              <w:rPr>
                <w:sz w:val="26"/>
                <w:szCs w:val="26"/>
                <w:lang w:val="ru-RU"/>
              </w:rPr>
              <w:t>№ 45</w:t>
            </w:r>
          </w:p>
        </w:tc>
        <w:tc>
          <w:tcPr>
            <w:tcW w:w="3118" w:type="dxa"/>
            <w:shd w:val="clear" w:color="auto" w:fill="auto"/>
          </w:tcPr>
          <w:p w:rsidR="00C431A8" w:rsidRDefault="00C431A8" w:rsidP="001C027A">
            <w:pPr>
              <w:jc w:val="center"/>
              <w:rPr>
                <w:sz w:val="26"/>
                <w:szCs w:val="26"/>
              </w:rPr>
            </w:pPr>
          </w:p>
          <w:p w:rsidR="009E7AB7" w:rsidRPr="00D209D4" w:rsidRDefault="004115A5" w:rsidP="001C027A">
            <w:pPr>
              <w:jc w:val="center"/>
              <w:rPr>
                <w:sz w:val="26"/>
                <w:szCs w:val="26"/>
              </w:rPr>
            </w:pPr>
            <w:r w:rsidRPr="00D209D4">
              <w:rPr>
                <w:sz w:val="26"/>
                <w:szCs w:val="26"/>
              </w:rPr>
              <w:t xml:space="preserve">Про </w:t>
            </w:r>
            <w:r w:rsidR="00C431A8">
              <w:rPr>
                <w:sz w:val="26"/>
                <w:szCs w:val="26"/>
              </w:rPr>
              <w:t>визначення відповідальної особи за правильністю та своєчасністю складання подорожніх листів</w:t>
            </w:r>
          </w:p>
        </w:tc>
        <w:tc>
          <w:tcPr>
            <w:tcW w:w="4820" w:type="dxa"/>
            <w:shd w:val="clear" w:color="auto" w:fill="auto"/>
          </w:tcPr>
          <w:p w:rsidR="009E7AB7" w:rsidRDefault="00C431A8" w:rsidP="006437B3">
            <w:pPr>
              <w:spacing w:before="240"/>
              <w:jc w:val="both"/>
              <w:rPr>
                <w:sz w:val="26"/>
                <w:szCs w:val="26"/>
              </w:rPr>
            </w:pPr>
            <w:r>
              <w:rPr>
                <w:sz w:val="26"/>
                <w:szCs w:val="26"/>
              </w:rPr>
              <w:t xml:space="preserve">На виконання Закону України </w:t>
            </w:r>
            <w:proofErr w:type="spellStart"/>
            <w:r>
              <w:rPr>
                <w:sz w:val="26"/>
                <w:szCs w:val="26"/>
              </w:rPr>
              <w:t>„Про</w:t>
            </w:r>
            <w:proofErr w:type="spellEnd"/>
            <w:r>
              <w:rPr>
                <w:sz w:val="26"/>
                <w:szCs w:val="26"/>
              </w:rPr>
              <w:t xml:space="preserve"> бухгалтерський облік та фінансову звітність в Україні” з метою дотримання вимог чинного законодавства при складання подорожніх листів</w:t>
            </w:r>
          </w:p>
        </w:tc>
        <w:tc>
          <w:tcPr>
            <w:tcW w:w="1417" w:type="dxa"/>
            <w:shd w:val="clear" w:color="auto" w:fill="auto"/>
          </w:tcPr>
          <w:p w:rsidR="009E7AB7" w:rsidRPr="00D209D4" w:rsidRDefault="009E7AB7">
            <w:pPr>
              <w:jc w:val="both"/>
              <w:rPr>
                <w:sz w:val="26"/>
                <w:szCs w:val="26"/>
              </w:rPr>
            </w:pPr>
          </w:p>
        </w:tc>
      </w:tr>
      <w:tr w:rsidR="00C431A8" w:rsidRPr="00D209D4" w:rsidTr="00A94061">
        <w:trPr>
          <w:trHeight w:val="557"/>
        </w:trPr>
        <w:tc>
          <w:tcPr>
            <w:tcW w:w="1134" w:type="dxa"/>
            <w:shd w:val="clear" w:color="auto" w:fill="auto"/>
          </w:tcPr>
          <w:p w:rsidR="000261A3" w:rsidRDefault="000261A3">
            <w:pPr>
              <w:jc w:val="center"/>
            </w:pPr>
          </w:p>
          <w:p w:rsidR="00C431A8" w:rsidRDefault="00C431A8">
            <w:pPr>
              <w:jc w:val="center"/>
            </w:pPr>
            <w:r>
              <w:t>5.</w:t>
            </w:r>
          </w:p>
        </w:tc>
        <w:tc>
          <w:tcPr>
            <w:tcW w:w="2268" w:type="dxa"/>
            <w:shd w:val="clear" w:color="auto" w:fill="auto"/>
          </w:tcPr>
          <w:p w:rsidR="00C431A8" w:rsidRDefault="00C431A8">
            <w:pPr>
              <w:jc w:val="center"/>
              <w:rPr>
                <w:sz w:val="26"/>
                <w:szCs w:val="26"/>
              </w:rPr>
            </w:pPr>
          </w:p>
          <w:p w:rsidR="00C431A8" w:rsidRPr="00D209D4" w:rsidRDefault="00C431A8">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C431A8" w:rsidRDefault="00C431A8" w:rsidP="0099384B">
            <w:pPr>
              <w:jc w:val="center"/>
              <w:rPr>
                <w:sz w:val="26"/>
                <w:szCs w:val="26"/>
              </w:rPr>
            </w:pPr>
          </w:p>
          <w:p w:rsidR="00C431A8" w:rsidRPr="00D209D4" w:rsidRDefault="00C431A8" w:rsidP="0099384B">
            <w:pPr>
              <w:jc w:val="center"/>
              <w:rPr>
                <w:sz w:val="26"/>
                <w:szCs w:val="26"/>
              </w:rPr>
            </w:pPr>
            <w:r>
              <w:rPr>
                <w:sz w:val="26"/>
                <w:szCs w:val="26"/>
              </w:rPr>
              <w:t>наказ</w:t>
            </w:r>
          </w:p>
        </w:tc>
        <w:tc>
          <w:tcPr>
            <w:tcW w:w="1701" w:type="dxa"/>
            <w:shd w:val="clear" w:color="auto" w:fill="auto"/>
          </w:tcPr>
          <w:p w:rsidR="00C431A8" w:rsidRDefault="00C431A8" w:rsidP="004115A5">
            <w:pPr>
              <w:jc w:val="center"/>
              <w:rPr>
                <w:sz w:val="26"/>
                <w:szCs w:val="26"/>
                <w:lang w:val="ru-RU"/>
              </w:rPr>
            </w:pPr>
          </w:p>
          <w:p w:rsidR="00C431A8" w:rsidRDefault="00C431A8" w:rsidP="004115A5">
            <w:pPr>
              <w:jc w:val="center"/>
              <w:rPr>
                <w:sz w:val="26"/>
                <w:szCs w:val="26"/>
                <w:lang w:val="ru-RU"/>
              </w:rPr>
            </w:pPr>
            <w:r>
              <w:rPr>
                <w:sz w:val="26"/>
                <w:szCs w:val="26"/>
                <w:lang w:val="ru-RU"/>
              </w:rPr>
              <w:t>16.10.2025</w:t>
            </w:r>
          </w:p>
          <w:p w:rsidR="00C431A8" w:rsidRDefault="00C431A8" w:rsidP="004115A5">
            <w:pPr>
              <w:jc w:val="center"/>
              <w:rPr>
                <w:sz w:val="26"/>
                <w:szCs w:val="26"/>
                <w:lang w:val="ru-RU"/>
              </w:rPr>
            </w:pPr>
            <w:r>
              <w:rPr>
                <w:sz w:val="26"/>
                <w:szCs w:val="26"/>
                <w:lang w:val="ru-RU"/>
              </w:rPr>
              <w:t>№ 46</w:t>
            </w:r>
          </w:p>
        </w:tc>
        <w:tc>
          <w:tcPr>
            <w:tcW w:w="3118" w:type="dxa"/>
            <w:shd w:val="clear" w:color="auto" w:fill="auto"/>
          </w:tcPr>
          <w:p w:rsidR="00C431A8" w:rsidRDefault="00C431A8" w:rsidP="001C027A">
            <w:pPr>
              <w:jc w:val="center"/>
              <w:rPr>
                <w:sz w:val="26"/>
                <w:szCs w:val="26"/>
              </w:rPr>
            </w:pPr>
          </w:p>
          <w:p w:rsidR="00C431A8" w:rsidRPr="00D209D4" w:rsidRDefault="00C431A8" w:rsidP="001C027A">
            <w:pPr>
              <w:jc w:val="center"/>
              <w:rPr>
                <w:sz w:val="26"/>
                <w:szCs w:val="26"/>
              </w:rPr>
            </w:pPr>
            <w:r>
              <w:rPr>
                <w:sz w:val="26"/>
                <w:szCs w:val="26"/>
              </w:rPr>
              <w:t>Про додаткові заходи щодо реалізації в області постанови Кабінету Міністрів України від 17 вересня 2025 року           № 1169</w:t>
            </w:r>
          </w:p>
        </w:tc>
        <w:tc>
          <w:tcPr>
            <w:tcW w:w="4820" w:type="dxa"/>
            <w:shd w:val="clear" w:color="auto" w:fill="auto"/>
          </w:tcPr>
          <w:p w:rsidR="00C431A8" w:rsidRDefault="00C431A8" w:rsidP="006437B3">
            <w:pPr>
              <w:spacing w:before="240"/>
              <w:jc w:val="both"/>
              <w:rPr>
                <w:sz w:val="26"/>
                <w:szCs w:val="26"/>
              </w:rPr>
            </w:pPr>
            <w:r>
              <w:rPr>
                <w:sz w:val="26"/>
                <w:szCs w:val="26"/>
              </w:rPr>
              <w:t xml:space="preserve">У ході наради Міністерства соціальної політики, сім’ї та єдності України 16 жовтня 2025 року щодо реалізації експериментального </w:t>
            </w:r>
            <w:proofErr w:type="spellStart"/>
            <w:r>
              <w:rPr>
                <w:sz w:val="26"/>
                <w:szCs w:val="26"/>
              </w:rPr>
              <w:t>проєкту</w:t>
            </w:r>
            <w:proofErr w:type="spellEnd"/>
            <w:r>
              <w:rPr>
                <w:sz w:val="26"/>
                <w:szCs w:val="26"/>
              </w:rPr>
              <w:t xml:space="preserve"> із запровадження договірної форми надання соціальної послуги притулку </w:t>
            </w:r>
            <w:proofErr w:type="spellStart"/>
            <w:r>
              <w:rPr>
                <w:sz w:val="26"/>
                <w:szCs w:val="26"/>
              </w:rPr>
              <w:t>маломобільним</w:t>
            </w:r>
            <w:proofErr w:type="spellEnd"/>
            <w:r>
              <w:rPr>
                <w:sz w:val="26"/>
                <w:szCs w:val="26"/>
              </w:rPr>
              <w:t xml:space="preserve"> особам</w:t>
            </w:r>
            <w:r w:rsidR="00AD1985">
              <w:rPr>
                <w:sz w:val="26"/>
                <w:szCs w:val="26"/>
              </w:rPr>
              <w:t xml:space="preserve"> з числа </w:t>
            </w:r>
            <w:r w:rsidR="00AD1985">
              <w:rPr>
                <w:sz w:val="26"/>
                <w:szCs w:val="26"/>
              </w:rPr>
              <w:lastRenderedPageBreak/>
              <w:t>внутрішньо переміщених осіб (</w:t>
            </w:r>
            <w:proofErr w:type="spellStart"/>
            <w:r w:rsidR="00AD1985">
              <w:rPr>
                <w:sz w:val="26"/>
                <w:szCs w:val="26"/>
              </w:rPr>
              <w:t>далі-</w:t>
            </w:r>
            <w:proofErr w:type="spellEnd"/>
            <w:r w:rsidR="00AD1985">
              <w:rPr>
                <w:sz w:val="26"/>
                <w:szCs w:val="26"/>
              </w:rPr>
              <w:t xml:space="preserve"> експериментальний </w:t>
            </w:r>
            <w:proofErr w:type="spellStart"/>
            <w:r w:rsidR="00AD1985">
              <w:rPr>
                <w:sz w:val="26"/>
                <w:szCs w:val="26"/>
              </w:rPr>
              <w:t>проєкт</w:t>
            </w:r>
            <w:proofErr w:type="spellEnd"/>
            <w:r w:rsidR="00AD1985">
              <w:rPr>
                <w:sz w:val="26"/>
                <w:szCs w:val="26"/>
              </w:rPr>
              <w:t xml:space="preserve">) одержано інформацію щодо готовності 68 надавачів соціальних послуг до надання послуги притулку </w:t>
            </w:r>
            <w:proofErr w:type="spellStart"/>
            <w:r w:rsidR="00AD1985">
              <w:rPr>
                <w:sz w:val="26"/>
                <w:szCs w:val="26"/>
              </w:rPr>
              <w:t>маломобільним</w:t>
            </w:r>
            <w:proofErr w:type="spellEnd"/>
            <w:r w:rsidR="00AD1985">
              <w:rPr>
                <w:sz w:val="26"/>
                <w:szCs w:val="26"/>
              </w:rPr>
              <w:t xml:space="preserve"> особам з числа внутрішньо переміщених осіб (604 місця). У зв’язку із недостатнім </w:t>
            </w:r>
            <w:proofErr w:type="spellStart"/>
            <w:r w:rsidR="00AD1985">
              <w:rPr>
                <w:sz w:val="26"/>
                <w:szCs w:val="26"/>
              </w:rPr>
              <w:t>рінем</w:t>
            </w:r>
            <w:proofErr w:type="spellEnd"/>
            <w:r w:rsidR="00AD1985">
              <w:rPr>
                <w:sz w:val="26"/>
                <w:szCs w:val="26"/>
              </w:rPr>
              <w:t xml:space="preserve"> проведення роботи в області та необхідністю невідкладного вжиття додаткових заходів</w:t>
            </w:r>
          </w:p>
        </w:tc>
        <w:tc>
          <w:tcPr>
            <w:tcW w:w="1417" w:type="dxa"/>
            <w:shd w:val="clear" w:color="auto" w:fill="auto"/>
          </w:tcPr>
          <w:p w:rsidR="00C431A8" w:rsidRPr="00D209D4" w:rsidRDefault="00C431A8">
            <w:pPr>
              <w:jc w:val="both"/>
              <w:rPr>
                <w:sz w:val="26"/>
                <w:szCs w:val="26"/>
              </w:rPr>
            </w:pPr>
          </w:p>
        </w:tc>
      </w:tr>
      <w:tr w:rsidR="00AD1985" w:rsidRPr="00D209D4" w:rsidTr="00A94061">
        <w:trPr>
          <w:trHeight w:val="557"/>
        </w:trPr>
        <w:tc>
          <w:tcPr>
            <w:tcW w:w="1134" w:type="dxa"/>
            <w:shd w:val="clear" w:color="auto" w:fill="auto"/>
          </w:tcPr>
          <w:p w:rsidR="000261A3" w:rsidRDefault="000261A3">
            <w:pPr>
              <w:jc w:val="center"/>
            </w:pPr>
          </w:p>
          <w:p w:rsidR="00AD1985" w:rsidRDefault="00AD1985">
            <w:pPr>
              <w:jc w:val="center"/>
            </w:pPr>
            <w:r>
              <w:t>6.</w:t>
            </w:r>
          </w:p>
        </w:tc>
        <w:tc>
          <w:tcPr>
            <w:tcW w:w="2268" w:type="dxa"/>
            <w:shd w:val="clear" w:color="auto" w:fill="auto"/>
          </w:tcPr>
          <w:p w:rsidR="00AD1985" w:rsidRDefault="00AD1985">
            <w:pPr>
              <w:jc w:val="center"/>
              <w:rPr>
                <w:sz w:val="26"/>
                <w:szCs w:val="26"/>
              </w:rPr>
            </w:pPr>
          </w:p>
          <w:p w:rsidR="00AD1985" w:rsidRDefault="00AD1985">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AD1985" w:rsidRDefault="00AD1985" w:rsidP="0099384B">
            <w:pPr>
              <w:jc w:val="center"/>
              <w:rPr>
                <w:sz w:val="26"/>
                <w:szCs w:val="26"/>
              </w:rPr>
            </w:pPr>
          </w:p>
          <w:p w:rsidR="00AD1985" w:rsidRDefault="00AD1985" w:rsidP="0099384B">
            <w:pPr>
              <w:jc w:val="center"/>
              <w:rPr>
                <w:sz w:val="26"/>
                <w:szCs w:val="26"/>
              </w:rPr>
            </w:pPr>
            <w:r>
              <w:rPr>
                <w:sz w:val="26"/>
                <w:szCs w:val="26"/>
              </w:rPr>
              <w:t>наказ</w:t>
            </w:r>
          </w:p>
        </w:tc>
        <w:tc>
          <w:tcPr>
            <w:tcW w:w="1701" w:type="dxa"/>
            <w:shd w:val="clear" w:color="auto" w:fill="auto"/>
          </w:tcPr>
          <w:p w:rsidR="00AD1985" w:rsidRDefault="00AD1985" w:rsidP="004115A5">
            <w:pPr>
              <w:jc w:val="center"/>
              <w:rPr>
                <w:sz w:val="26"/>
                <w:szCs w:val="26"/>
                <w:lang w:val="ru-RU"/>
              </w:rPr>
            </w:pPr>
          </w:p>
          <w:p w:rsidR="00AD1985" w:rsidRDefault="00504E54" w:rsidP="004115A5">
            <w:pPr>
              <w:jc w:val="center"/>
              <w:rPr>
                <w:sz w:val="26"/>
                <w:szCs w:val="26"/>
              </w:rPr>
            </w:pPr>
            <w:r>
              <w:rPr>
                <w:sz w:val="26"/>
                <w:szCs w:val="26"/>
              </w:rPr>
              <w:t>28.10.2025</w:t>
            </w:r>
          </w:p>
          <w:p w:rsidR="00504E54" w:rsidRDefault="00504E54" w:rsidP="004115A5">
            <w:pPr>
              <w:jc w:val="center"/>
              <w:rPr>
                <w:sz w:val="26"/>
                <w:szCs w:val="26"/>
                <w:lang w:val="ru-RU"/>
              </w:rPr>
            </w:pPr>
            <w:r>
              <w:rPr>
                <w:sz w:val="26"/>
                <w:szCs w:val="26"/>
              </w:rPr>
              <w:t>№ 47</w:t>
            </w:r>
          </w:p>
        </w:tc>
        <w:tc>
          <w:tcPr>
            <w:tcW w:w="3118" w:type="dxa"/>
            <w:shd w:val="clear" w:color="auto" w:fill="auto"/>
          </w:tcPr>
          <w:p w:rsidR="00504E54" w:rsidRDefault="00504E54" w:rsidP="001C027A">
            <w:pPr>
              <w:jc w:val="center"/>
              <w:rPr>
                <w:sz w:val="26"/>
                <w:szCs w:val="26"/>
              </w:rPr>
            </w:pPr>
          </w:p>
          <w:p w:rsidR="00AD1985" w:rsidRDefault="00AD1985" w:rsidP="001C027A">
            <w:pPr>
              <w:jc w:val="center"/>
              <w:rPr>
                <w:sz w:val="26"/>
                <w:szCs w:val="26"/>
              </w:rPr>
            </w:pPr>
            <w:r>
              <w:rPr>
                <w:sz w:val="26"/>
                <w:szCs w:val="26"/>
              </w:rPr>
              <w:t>Про передачу матеріальних цінностей та проведення позапланової інвентаризації</w:t>
            </w:r>
          </w:p>
        </w:tc>
        <w:tc>
          <w:tcPr>
            <w:tcW w:w="4820" w:type="dxa"/>
            <w:shd w:val="clear" w:color="auto" w:fill="auto"/>
          </w:tcPr>
          <w:p w:rsidR="00AD1985" w:rsidRDefault="00AD1985" w:rsidP="006437B3">
            <w:pPr>
              <w:spacing w:before="240"/>
              <w:jc w:val="both"/>
              <w:rPr>
                <w:sz w:val="26"/>
                <w:szCs w:val="26"/>
              </w:rPr>
            </w:pPr>
            <w:r>
              <w:rPr>
                <w:sz w:val="26"/>
                <w:szCs w:val="26"/>
              </w:rPr>
              <w:t xml:space="preserve">Керуючись Законом України </w:t>
            </w:r>
            <w:proofErr w:type="spellStart"/>
            <w:r>
              <w:rPr>
                <w:sz w:val="26"/>
                <w:szCs w:val="26"/>
              </w:rPr>
              <w:t>„Про</w:t>
            </w:r>
            <w:proofErr w:type="spellEnd"/>
            <w:r>
              <w:rPr>
                <w:sz w:val="26"/>
                <w:szCs w:val="26"/>
              </w:rPr>
              <w:t xml:space="preserve"> бухгалтерський облік та фінансову звітність в </w:t>
            </w:r>
            <w:proofErr w:type="spellStart"/>
            <w:r>
              <w:rPr>
                <w:sz w:val="26"/>
                <w:szCs w:val="26"/>
              </w:rPr>
              <w:t>Україніˮ</w:t>
            </w:r>
            <w:proofErr w:type="spellEnd"/>
            <w:r>
              <w:rPr>
                <w:sz w:val="26"/>
                <w:szCs w:val="26"/>
              </w:rPr>
              <w:t xml:space="preserve"> (зі змінами та доповненнями), Положенням про інвентаризацію активів та зобов’язань, затвердженим наказом Міністерства </w:t>
            </w:r>
            <w:r w:rsidR="00504E54">
              <w:rPr>
                <w:sz w:val="26"/>
                <w:szCs w:val="26"/>
              </w:rPr>
              <w:t xml:space="preserve">фінансів України від 02.09.2014 № 879 (зі змінами), Порядком подання фінансової звітності, затвердженим постановою Кабінету Міністрів України від 28 лютого 2000 року № 419 (зі змінами), та у зв’язку з відпусткою та подальшим звільненням матеріально відповідальної особи </w:t>
            </w:r>
            <w:r>
              <w:rPr>
                <w:sz w:val="26"/>
                <w:szCs w:val="26"/>
              </w:rPr>
              <w:t xml:space="preserve"> </w:t>
            </w:r>
          </w:p>
        </w:tc>
        <w:tc>
          <w:tcPr>
            <w:tcW w:w="1417" w:type="dxa"/>
            <w:shd w:val="clear" w:color="auto" w:fill="auto"/>
          </w:tcPr>
          <w:p w:rsidR="00AD1985" w:rsidRPr="00D209D4" w:rsidRDefault="00AD1985">
            <w:pPr>
              <w:jc w:val="both"/>
              <w:rPr>
                <w:sz w:val="26"/>
                <w:szCs w:val="26"/>
              </w:rPr>
            </w:pPr>
          </w:p>
        </w:tc>
      </w:tr>
      <w:tr w:rsidR="00504E54" w:rsidRPr="00D209D4" w:rsidTr="00A94061">
        <w:trPr>
          <w:trHeight w:val="557"/>
        </w:trPr>
        <w:tc>
          <w:tcPr>
            <w:tcW w:w="1134" w:type="dxa"/>
            <w:shd w:val="clear" w:color="auto" w:fill="auto"/>
          </w:tcPr>
          <w:p w:rsidR="000261A3" w:rsidRDefault="000261A3">
            <w:pPr>
              <w:jc w:val="center"/>
            </w:pPr>
          </w:p>
          <w:p w:rsidR="00504E54" w:rsidRDefault="00504E54">
            <w:pPr>
              <w:jc w:val="center"/>
            </w:pPr>
            <w:r>
              <w:t>7.</w:t>
            </w:r>
          </w:p>
        </w:tc>
        <w:tc>
          <w:tcPr>
            <w:tcW w:w="2268" w:type="dxa"/>
            <w:shd w:val="clear" w:color="auto" w:fill="auto"/>
          </w:tcPr>
          <w:p w:rsidR="00504E54" w:rsidRDefault="00504E54">
            <w:pPr>
              <w:jc w:val="center"/>
              <w:rPr>
                <w:sz w:val="26"/>
                <w:szCs w:val="26"/>
              </w:rPr>
            </w:pPr>
          </w:p>
          <w:p w:rsidR="00504E54" w:rsidRDefault="00504E54">
            <w:pPr>
              <w:jc w:val="center"/>
              <w:rPr>
                <w:sz w:val="26"/>
                <w:szCs w:val="26"/>
              </w:rPr>
            </w:pPr>
            <w:r w:rsidRPr="00D209D4">
              <w:rPr>
                <w:sz w:val="26"/>
                <w:szCs w:val="26"/>
              </w:rPr>
              <w:t>Департамент соціального захисту населення Полтавської ОДА</w:t>
            </w:r>
          </w:p>
        </w:tc>
        <w:tc>
          <w:tcPr>
            <w:tcW w:w="1418" w:type="dxa"/>
            <w:shd w:val="clear" w:color="auto" w:fill="auto"/>
          </w:tcPr>
          <w:p w:rsidR="00504E54" w:rsidRDefault="00504E54" w:rsidP="0099384B">
            <w:pPr>
              <w:jc w:val="center"/>
              <w:rPr>
                <w:sz w:val="26"/>
                <w:szCs w:val="26"/>
              </w:rPr>
            </w:pPr>
          </w:p>
          <w:p w:rsidR="00504E54" w:rsidRDefault="00504E54" w:rsidP="0099384B">
            <w:pPr>
              <w:jc w:val="center"/>
              <w:rPr>
                <w:sz w:val="26"/>
                <w:szCs w:val="26"/>
              </w:rPr>
            </w:pPr>
            <w:r>
              <w:rPr>
                <w:sz w:val="26"/>
                <w:szCs w:val="26"/>
              </w:rPr>
              <w:t>наказ</w:t>
            </w:r>
          </w:p>
        </w:tc>
        <w:tc>
          <w:tcPr>
            <w:tcW w:w="1701" w:type="dxa"/>
            <w:shd w:val="clear" w:color="auto" w:fill="auto"/>
          </w:tcPr>
          <w:p w:rsidR="00504E54" w:rsidRDefault="00504E54" w:rsidP="004115A5">
            <w:pPr>
              <w:jc w:val="center"/>
              <w:rPr>
                <w:sz w:val="26"/>
                <w:szCs w:val="26"/>
                <w:lang w:val="ru-RU"/>
              </w:rPr>
            </w:pPr>
          </w:p>
          <w:p w:rsidR="00504E54" w:rsidRDefault="00504E54" w:rsidP="004115A5">
            <w:pPr>
              <w:jc w:val="center"/>
              <w:rPr>
                <w:sz w:val="26"/>
                <w:szCs w:val="26"/>
              </w:rPr>
            </w:pPr>
            <w:r>
              <w:rPr>
                <w:sz w:val="26"/>
                <w:szCs w:val="26"/>
              </w:rPr>
              <w:t>29.10.2025</w:t>
            </w:r>
          </w:p>
          <w:p w:rsidR="00504E54" w:rsidRDefault="00504E54" w:rsidP="004115A5">
            <w:pPr>
              <w:jc w:val="center"/>
              <w:rPr>
                <w:sz w:val="26"/>
                <w:szCs w:val="26"/>
                <w:lang w:val="ru-RU"/>
              </w:rPr>
            </w:pPr>
            <w:r>
              <w:rPr>
                <w:sz w:val="26"/>
                <w:szCs w:val="26"/>
              </w:rPr>
              <w:t>№ 48</w:t>
            </w:r>
          </w:p>
        </w:tc>
        <w:tc>
          <w:tcPr>
            <w:tcW w:w="3118" w:type="dxa"/>
            <w:shd w:val="clear" w:color="auto" w:fill="auto"/>
          </w:tcPr>
          <w:p w:rsidR="00504E54" w:rsidRDefault="00504E54" w:rsidP="001C027A">
            <w:pPr>
              <w:jc w:val="center"/>
              <w:rPr>
                <w:sz w:val="26"/>
                <w:szCs w:val="26"/>
              </w:rPr>
            </w:pPr>
          </w:p>
          <w:p w:rsidR="00504E54" w:rsidRDefault="00504E54" w:rsidP="001C027A">
            <w:pPr>
              <w:jc w:val="center"/>
              <w:rPr>
                <w:sz w:val="26"/>
                <w:szCs w:val="26"/>
              </w:rPr>
            </w:pPr>
            <w:r>
              <w:rPr>
                <w:sz w:val="26"/>
                <w:szCs w:val="26"/>
              </w:rPr>
              <w:t>Про проведення річної інвентаризації</w:t>
            </w:r>
          </w:p>
        </w:tc>
        <w:tc>
          <w:tcPr>
            <w:tcW w:w="4820" w:type="dxa"/>
            <w:shd w:val="clear" w:color="auto" w:fill="auto"/>
          </w:tcPr>
          <w:p w:rsidR="00504E54" w:rsidRDefault="00504E54" w:rsidP="006437B3">
            <w:pPr>
              <w:spacing w:before="240"/>
              <w:jc w:val="both"/>
              <w:rPr>
                <w:sz w:val="26"/>
                <w:szCs w:val="26"/>
              </w:rPr>
            </w:pPr>
            <w:r>
              <w:rPr>
                <w:sz w:val="26"/>
                <w:szCs w:val="26"/>
              </w:rPr>
              <w:t xml:space="preserve">Керуючись Законом України </w:t>
            </w:r>
            <w:proofErr w:type="spellStart"/>
            <w:r>
              <w:rPr>
                <w:sz w:val="26"/>
                <w:szCs w:val="26"/>
              </w:rPr>
              <w:t>„Про</w:t>
            </w:r>
            <w:proofErr w:type="spellEnd"/>
            <w:r>
              <w:rPr>
                <w:sz w:val="26"/>
                <w:szCs w:val="26"/>
              </w:rPr>
              <w:t xml:space="preserve"> бухгалтерський облік та фінансову звітність в </w:t>
            </w:r>
            <w:proofErr w:type="spellStart"/>
            <w:r>
              <w:rPr>
                <w:sz w:val="26"/>
                <w:szCs w:val="26"/>
              </w:rPr>
              <w:t>Україніˮ</w:t>
            </w:r>
            <w:proofErr w:type="spellEnd"/>
            <w:r>
              <w:rPr>
                <w:sz w:val="26"/>
                <w:szCs w:val="26"/>
              </w:rPr>
              <w:t xml:space="preserve"> (зі змінами та доповненнями), Положенням про інвентаризацію активів та зобов’язань, затвердженим наказом Міністерства фінансів України від 02.09.2014 № 879 (зі змінами), Порядком подання фінансової звітності, затвердженим постановою Кабінету Міністрів України від 28 лютого 2000 року № 419 (зі </w:t>
            </w:r>
            <w:r>
              <w:rPr>
                <w:sz w:val="26"/>
                <w:szCs w:val="26"/>
              </w:rPr>
              <w:lastRenderedPageBreak/>
              <w:t>змінами), а також іншими нормативними документами, що регулюють проведення інвентаризації та складання річної фінансової звітності, з метою забезпечення повноти та достовірності відображення даних у річній фінансовій звітності</w:t>
            </w:r>
          </w:p>
        </w:tc>
        <w:tc>
          <w:tcPr>
            <w:tcW w:w="1417" w:type="dxa"/>
            <w:shd w:val="clear" w:color="auto" w:fill="auto"/>
          </w:tcPr>
          <w:p w:rsidR="00504E54" w:rsidRPr="00D209D4" w:rsidRDefault="00504E54">
            <w:pPr>
              <w:jc w:val="both"/>
              <w:rPr>
                <w:sz w:val="26"/>
                <w:szCs w:val="26"/>
              </w:rPr>
            </w:pPr>
          </w:p>
        </w:tc>
      </w:tr>
    </w:tbl>
    <w:p w:rsidR="00116382" w:rsidRPr="006002BF" w:rsidRDefault="00116382">
      <w:pPr>
        <w:jc w:val="both"/>
        <w:rPr>
          <w:color w:val="FF0000"/>
          <w:sz w:val="20"/>
          <w:szCs w:val="20"/>
        </w:rPr>
      </w:pPr>
      <w:bookmarkStart w:id="0" w:name="_GoBack"/>
      <w:bookmarkEnd w:id="0"/>
    </w:p>
    <w:sectPr w:rsidR="00116382" w:rsidRPr="006002BF" w:rsidSect="00416CA3">
      <w:pgSz w:w="16838" w:h="11906" w:orient="landscape"/>
      <w:pgMar w:top="238" w:right="567" w:bottom="567"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4CC" w:rsidRDefault="005A04CC">
      <w:r>
        <w:separator/>
      </w:r>
    </w:p>
  </w:endnote>
  <w:endnote w:type="continuationSeparator" w:id="0">
    <w:p w:rsidR="005A04CC" w:rsidRDefault="005A0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4CC" w:rsidRDefault="005A04CC">
      <w:r>
        <w:separator/>
      </w:r>
    </w:p>
  </w:footnote>
  <w:footnote w:type="continuationSeparator" w:id="0">
    <w:p w:rsidR="005A04CC" w:rsidRDefault="005A04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20E"/>
    <w:rsid w:val="00000A57"/>
    <w:rsid w:val="00001028"/>
    <w:rsid w:val="00002003"/>
    <w:rsid w:val="00005D77"/>
    <w:rsid w:val="000067E6"/>
    <w:rsid w:val="00010128"/>
    <w:rsid w:val="000108BF"/>
    <w:rsid w:val="00014E34"/>
    <w:rsid w:val="00015BD5"/>
    <w:rsid w:val="00016812"/>
    <w:rsid w:val="000175AE"/>
    <w:rsid w:val="00020F8C"/>
    <w:rsid w:val="00023577"/>
    <w:rsid w:val="000261A3"/>
    <w:rsid w:val="00026D02"/>
    <w:rsid w:val="0003027B"/>
    <w:rsid w:val="00032AC0"/>
    <w:rsid w:val="00036FEF"/>
    <w:rsid w:val="0003726A"/>
    <w:rsid w:val="00043EAD"/>
    <w:rsid w:val="00044E23"/>
    <w:rsid w:val="000474D0"/>
    <w:rsid w:val="00050400"/>
    <w:rsid w:val="000532B4"/>
    <w:rsid w:val="0005334F"/>
    <w:rsid w:val="000561E0"/>
    <w:rsid w:val="000572B9"/>
    <w:rsid w:val="00066774"/>
    <w:rsid w:val="00066994"/>
    <w:rsid w:val="000713B5"/>
    <w:rsid w:val="0007275E"/>
    <w:rsid w:val="000737FC"/>
    <w:rsid w:val="0007407A"/>
    <w:rsid w:val="000808B1"/>
    <w:rsid w:val="00080979"/>
    <w:rsid w:val="000864E6"/>
    <w:rsid w:val="000868E1"/>
    <w:rsid w:val="00093C09"/>
    <w:rsid w:val="00094EE9"/>
    <w:rsid w:val="000979D3"/>
    <w:rsid w:val="000A083D"/>
    <w:rsid w:val="000A1D5D"/>
    <w:rsid w:val="000A51DD"/>
    <w:rsid w:val="000A572D"/>
    <w:rsid w:val="000A7138"/>
    <w:rsid w:val="000B4630"/>
    <w:rsid w:val="000B7A09"/>
    <w:rsid w:val="000C2A6A"/>
    <w:rsid w:val="000C7988"/>
    <w:rsid w:val="000E0B7D"/>
    <w:rsid w:val="000E1145"/>
    <w:rsid w:val="000E205A"/>
    <w:rsid w:val="000E7787"/>
    <w:rsid w:val="000F125E"/>
    <w:rsid w:val="000F2F91"/>
    <w:rsid w:val="000F2FB0"/>
    <w:rsid w:val="000F46C1"/>
    <w:rsid w:val="000F4B3E"/>
    <w:rsid w:val="000F77F4"/>
    <w:rsid w:val="000F791D"/>
    <w:rsid w:val="000F7E67"/>
    <w:rsid w:val="00101607"/>
    <w:rsid w:val="00102DD5"/>
    <w:rsid w:val="00113353"/>
    <w:rsid w:val="00116382"/>
    <w:rsid w:val="00116562"/>
    <w:rsid w:val="001168DB"/>
    <w:rsid w:val="0011729F"/>
    <w:rsid w:val="00121206"/>
    <w:rsid w:val="00126717"/>
    <w:rsid w:val="00126941"/>
    <w:rsid w:val="001271CB"/>
    <w:rsid w:val="00127E66"/>
    <w:rsid w:val="0013301B"/>
    <w:rsid w:val="00135DBC"/>
    <w:rsid w:val="001374F2"/>
    <w:rsid w:val="00143686"/>
    <w:rsid w:val="00143BE3"/>
    <w:rsid w:val="00145161"/>
    <w:rsid w:val="00145A90"/>
    <w:rsid w:val="00152712"/>
    <w:rsid w:val="00154156"/>
    <w:rsid w:val="00156BB8"/>
    <w:rsid w:val="00157AD1"/>
    <w:rsid w:val="001608D7"/>
    <w:rsid w:val="001709BB"/>
    <w:rsid w:val="00174E07"/>
    <w:rsid w:val="001768EB"/>
    <w:rsid w:val="001855FB"/>
    <w:rsid w:val="00186AB9"/>
    <w:rsid w:val="00187964"/>
    <w:rsid w:val="00192925"/>
    <w:rsid w:val="00192982"/>
    <w:rsid w:val="00193644"/>
    <w:rsid w:val="001A1351"/>
    <w:rsid w:val="001A19EA"/>
    <w:rsid w:val="001A58AB"/>
    <w:rsid w:val="001B0B70"/>
    <w:rsid w:val="001B29F4"/>
    <w:rsid w:val="001B39AE"/>
    <w:rsid w:val="001B4CD9"/>
    <w:rsid w:val="001B561F"/>
    <w:rsid w:val="001B6578"/>
    <w:rsid w:val="001C027A"/>
    <w:rsid w:val="001C02A3"/>
    <w:rsid w:val="001C46EB"/>
    <w:rsid w:val="001C4CB9"/>
    <w:rsid w:val="001D1868"/>
    <w:rsid w:val="001D25FA"/>
    <w:rsid w:val="001D4059"/>
    <w:rsid w:val="001D45CF"/>
    <w:rsid w:val="001D4F9E"/>
    <w:rsid w:val="001D5943"/>
    <w:rsid w:val="001D5E8B"/>
    <w:rsid w:val="001E1330"/>
    <w:rsid w:val="001E22BE"/>
    <w:rsid w:val="001E4BB6"/>
    <w:rsid w:val="001E527F"/>
    <w:rsid w:val="001E6AB6"/>
    <w:rsid w:val="001F1E20"/>
    <w:rsid w:val="001F415F"/>
    <w:rsid w:val="001F4B5D"/>
    <w:rsid w:val="001F4DDE"/>
    <w:rsid w:val="001F4E48"/>
    <w:rsid w:val="001F5EAA"/>
    <w:rsid w:val="001F671F"/>
    <w:rsid w:val="001F6735"/>
    <w:rsid w:val="001F7E79"/>
    <w:rsid w:val="0020011C"/>
    <w:rsid w:val="00214382"/>
    <w:rsid w:val="00214567"/>
    <w:rsid w:val="00216B98"/>
    <w:rsid w:val="00216D5F"/>
    <w:rsid w:val="002206B2"/>
    <w:rsid w:val="00221589"/>
    <w:rsid w:val="00223526"/>
    <w:rsid w:val="002237C5"/>
    <w:rsid w:val="00225565"/>
    <w:rsid w:val="00226171"/>
    <w:rsid w:val="002265CA"/>
    <w:rsid w:val="00230268"/>
    <w:rsid w:val="00230626"/>
    <w:rsid w:val="00231AC3"/>
    <w:rsid w:val="00232591"/>
    <w:rsid w:val="00232C51"/>
    <w:rsid w:val="00234116"/>
    <w:rsid w:val="00234F5F"/>
    <w:rsid w:val="00237CE2"/>
    <w:rsid w:val="002400B2"/>
    <w:rsid w:val="00242193"/>
    <w:rsid w:val="00242315"/>
    <w:rsid w:val="00242A2A"/>
    <w:rsid w:val="00243D05"/>
    <w:rsid w:val="0025120E"/>
    <w:rsid w:val="00251E5D"/>
    <w:rsid w:val="0025201C"/>
    <w:rsid w:val="00253496"/>
    <w:rsid w:val="002573B7"/>
    <w:rsid w:val="0026285E"/>
    <w:rsid w:val="00263A74"/>
    <w:rsid w:val="00263CF5"/>
    <w:rsid w:val="00267B2E"/>
    <w:rsid w:val="00271264"/>
    <w:rsid w:val="002712D5"/>
    <w:rsid w:val="00272119"/>
    <w:rsid w:val="0027370E"/>
    <w:rsid w:val="00273C10"/>
    <w:rsid w:val="002748F0"/>
    <w:rsid w:val="002820D6"/>
    <w:rsid w:val="0028447E"/>
    <w:rsid w:val="00284595"/>
    <w:rsid w:val="00285D49"/>
    <w:rsid w:val="00287C37"/>
    <w:rsid w:val="002904D0"/>
    <w:rsid w:val="002915AD"/>
    <w:rsid w:val="00291917"/>
    <w:rsid w:val="002960A6"/>
    <w:rsid w:val="002960E3"/>
    <w:rsid w:val="0029630A"/>
    <w:rsid w:val="002A0B74"/>
    <w:rsid w:val="002A1A92"/>
    <w:rsid w:val="002A5842"/>
    <w:rsid w:val="002A6665"/>
    <w:rsid w:val="002A6725"/>
    <w:rsid w:val="002B04AB"/>
    <w:rsid w:val="002B06D2"/>
    <w:rsid w:val="002B2757"/>
    <w:rsid w:val="002B315E"/>
    <w:rsid w:val="002B371F"/>
    <w:rsid w:val="002B4ADD"/>
    <w:rsid w:val="002B62AF"/>
    <w:rsid w:val="002B7711"/>
    <w:rsid w:val="002B7798"/>
    <w:rsid w:val="002C26A9"/>
    <w:rsid w:val="002C4033"/>
    <w:rsid w:val="002C4C68"/>
    <w:rsid w:val="002D032A"/>
    <w:rsid w:val="002D2685"/>
    <w:rsid w:val="002D28C7"/>
    <w:rsid w:val="002D75CB"/>
    <w:rsid w:val="002E1A29"/>
    <w:rsid w:val="002E293B"/>
    <w:rsid w:val="002E4783"/>
    <w:rsid w:val="002E4CAE"/>
    <w:rsid w:val="002E756E"/>
    <w:rsid w:val="002F1B49"/>
    <w:rsid w:val="002F1BE8"/>
    <w:rsid w:val="002F242F"/>
    <w:rsid w:val="002F391D"/>
    <w:rsid w:val="002F5CB4"/>
    <w:rsid w:val="002F689A"/>
    <w:rsid w:val="002F6D83"/>
    <w:rsid w:val="002F7D4A"/>
    <w:rsid w:val="00303C4E"/>
    <w:rsid w:val="00304158"/>
    <w:rsid w:val="003056B8"/>
    <w:rsid w:val="00306392"/>
    <w:rsid w:val="00310985"/>
    <w:rsid w:val="0031222E"/>
    <w:rsid w:val="0031337B"/>
    <w:rsid w:val="00313A48"/>
    <w:rsid w:val="003141A0"/>
    <w:rsid w:val="00314F00"/>
    <w:rsid w:val="003203AB"/>
    <w:rsid w:val="00323E58"/>
    <w:rsid w:val="00324533"/>
    <w:rsid w:val="00324749"/>
    <w:rsid w:val="0032530E"/>
    <w:rsid w:val="00332039"/>
    <w:rsid w:val="00333157"/>
    <w:rsid w:val="00334221"/>
    <w:rsid w:val="0033430E"/>
    <w:rsid w:val="003372FB"/>
    <w:rsid w:val="00337C1E"/>
    <w:rsid w:val="003413D3"/>
    <w:rsid w:val="00341ECB"/>
    <w:rsid w:val="00342C81"/>
    <w:rsid w:val="0034390F"/>
    <w:rsid w:val="00343FD8"/>
    <w:rsid w:val="00345390"/>
    <w:rsid w:val="00345A72"/>
    <w:rsid w:val="003504A0"/>
    <w:rsid w:val="003532D6"/>
    <w:rsid w:val="0035404F"/>
    <w:rsid w:val="003573C7"/>
    <w:rsid w:val="003631CF"/>
    <w:rsid w:val="00366E38"/>
    <w:rsid w:val="00367AEE"/>
    <w:rsid w:val="0037204E"/>
    <w:rsid w:val="003741C0"/>
    <w:rsid w:val="00375932"/>
    <w:rsid w:val="003817CA"/>
    <w:rsid w:val="00385847"/>
    <w:rsid w:val="00385C40"/>
    <w:rsid w:val="00387177"/>
    <w:rsid w:val="003875E5"/>
    <w:rsid w:val="003876C3"/>
    <w:rsid w:val="00395E4F"/>
    <w:rsid w:val="00396675"/>
    <w:rsid w:val="003A12CD"/>
    <w:rsid w:val="003A1505"/>
    <w:rsid w:val="003A19BE"/>
    <w:rsid w:val="003A204F"/>
    <w:rsid w:val="003A4558"/>
    <w:rsid w:val="003A5E54"/>
    <w:rsid w:val="003B12B1"/>
    <w:rsid w:val="003B1AA9"/>
    <w:rsid w:val="003B1EC0"/>
    <w:rsid w:val="003B210F"/>
    <w:rsid w:val="003B232C"/>
    <w:rsid w:val="003B2CF6"/>
    <w:rsid w:val="003B2F1F"/>
    <w:rsid w:val="003B384A"/>
    <w:rsid w:val="003B72DB"/>
    <w:rsid w:val="003C095A"/>
    <w:rsid w:val="003C1327"/>
    <w:rsid w:val="003C181E"/>
    <w:rsid w:val="003C1DC8"/>
    <w:rsid w:val="003C29E0"/>
    <w:rsid w:val="003C2BD2"/>
    <w:rsid w:val="003C3EF2"/>
    <w:rsid w:val="003C6C82"/>
    <w:rsid w:val="003D0650"/>
    <w:rsid w:val="003D14F3"/>
    <w:rsid w:val="003D169E"/>
    <w:rsid w:val="003D2916"/>
    <w:rsid w:val="003D2A1E"/>
    <w:rsid w:val="003D58B7"/>
    <w:rsid w:val="003D7B65"/>
    <w:rsid w:val="003E2A62"/>
    <w:rsid w:val="003E302C"/>
    <w:rsid w:val="003E62DB"/>
    <w:rsid w:val="003E6984"/>
    <w:rsid w:val="003F1637"/>
    <w:rsid w:val="003F28DD"/>
    <w:rsid w:val="003F3699"/>
    <w:rsid w:val="003F6F70"/>
    <w:rsid w:val="003F7A4E"/>
    <w:rsid w:val="003F7F37"/>
    <w:rsid w:val="00402EBF"/>
    <w:rsid w:val="00403433"/>
    <w:rsid w:val="00404DBE"/>
    <w:rsid w:val="00406B6F"/>
    <w:rsid w:val="00406EE1"/>
    <w:rsid w:val="00407DB7"/>
    <w:rsid w:val="004102AB"/>
    <w:rsid w:val="004115A5"/>
    <w:rsid w:val="00411FDF"/>
    <w:rsid w:val="00412841"/>
    <w:rsid w:val="0041488A"/>
    <w:rsid w:val="004149FE"/>
    <w:rsid w:val="00416CA3"/>
    <w:rsid w:val="00417272"/>
    <w:rsid w:val="004200FB"/>
    <w:rsid w:val="00423485"/>
    <w:rsid w:val="004243CD"/>
    <w:rsid w:val="004256D3"/>
    <w:rsid w:val="004257B4"/>
    <w:rsid w:val="00433ED9"/>
    <w:rsid w:val="00434B77"/>
    <w:rsid w:val="00436040"/>
    <w:rsid w:val="00441EFA"/>
    <w:rsid w:val="00443F1E"/>
    <w:rsid w:val="00444044"/>
    <w:rsid w:val="00444DE4"/>
    <w:rsid w:val="00446B7E"/>
    <w:rsid w:val="00452899"/>
    <w:rsid w:val="0045692C"/>
    <w:rsid w:val="00456A74"/>
    <w:rsid w:val="0046183A"/>
    <w:rsid w:val="004711A3"/>
    <w:rsid w:val="00473B49"/>
    <w:rsid w:val="00475337"/>
    <w:rsid w:val="004761C8"/>
    <w:rsid w:val="004774F9"/>
    <w:rsid w:val="00477AED"/>
    <w:rsid w:val="00480342"/>
    <w:rsid w:val="00482821"/>
    <w:rsid w:val="00482D86"/>
    <w:rsid w:val="00483F36"/>
    <w:rsid w:val="0048419D"/>
    <w:rsid w:val="0048653F"/>
    <w:rsid w:val="00492AD2"/>
    <w:rsid w:val="004960DF"/>
    <w:rsid w:val="004964FE"/>
    <w:rsid w:val="00496EB7"/>
    <w:rsid w:val="004A2542"/>
    <w:rsid w:val="004B0B65"/>
    <w:rsid w:val="004B30DC"/>
    <w:rsid w:val="004B7995"/>
    <w:rsid w:val="004B7FE0"/>
    <w:rsid w:val="004C4E1E"/>
    <w:rsid w:val="004D0785"/>
    <w:rsid w:val="004D51AE"/>
    <w:rsid w:val="004D6FF9"/>
    <w:rsid w:val="004D747F"/>
    <w:rsid w:val="004E4135"/>
    <w:rsid w:val="004E5A23"/>
    <w:rsid w:val="004E68D0"/>
    <w:rsid w:val="004F01DB"/>
    <w:rsid w:val="004F3117"/>
    <w:rsid w:val="004F3349"/>
    <w:rsid w:val="004F3E4B"/>
    <w:rsid w:val="004F4F0D"/>
    <w:rsid w:val="004F51A9"/>
    <w:rsid w:val="00501C86"/>
    <w:rsid w:val="00502909"/>
    <w:rsid w:val="00504E54"/>
    <w:rsid w:val="00505AA5"/>
    <w:rsid w:val="00507821"/>
    <w:rsid w:val="00510E41"/>
    <w:rsid w:val="00510F83"/>
    <w:rsid w:val="00512AF3"/>
    <w:rsid w:val="005166DB"/>
    <w:rsid w:val="00537ED9"/>
    <w:rsid w:val="00540BD6"/>
    <w:rsid w:val="00542599"/>
    <w:rsid w:val="00546C31"/>
    <w:rsid w:val="00546F17"/>
    <w:rsid w:val="0055068E"/>
    <w:rsid w:val="00552608"/>
    <w:rsid w:val="005532A8"/>
    <w:rsid w:val="005568C0"/>
    <w:rsid w:val="00556980"/>
    <w:rsid w:val="005571C9"/>
    <w:rsid w:val="00557796"/>
    <w:rsid w:val="00561D7F"/>
    <w:rsid w:val="00566A48"/>
    <w:rsid w:val="00567C95"/>
    <w:rsid w:val="0057344B"/>
    <w:rsid w:val="005740F6"/>
    <w:rsid w:val="00577302"/>
    <w:rsid w:val="00582163"/>
    <w:rsid w:val="005846B2"/>
    <w:rsid w:val="005849CC"/>
    <w:rsid w:val="005916F1"/>
    <w:rsid w:val="00594D6C"/>
    <w:rsid w:val="0059512C"/>
    <w:rsid w:val="00596A92"/>
    <w:rsid w:val="00597DB9"/>
    <w:rsid w:val="00597E20"/>
    <w:rsid w:val="005A02B2"/>
    <w:rsid w:val="005A04CC"/>
    <w:rsid w:val="005A0AAA"/>
    <w:rsid w:val="005A21F0"/>
    <w:rsid w:val="005A37BA"/>
    <w:rsid w:val="005A3914"/>
    <w:rsid w:val="005A3DDB"/>
    <w:rsid w:val="005A7507"/>
    <w:rsid w:val="005B23D3"/>
    <w:rsid w:val="005B2565"/>
    <w:rsid w:val="005B2AD7"/>
    <w:rsid w:val="005B669F"/>
    <w:rsid w:val="005C262F"/>
    <w:rsid w:val="005C34B9"/>
    <w:rsid w:val="005C3785"/>
    <w:rsid w:val="005C517B"/>
    <w:rsid w:val="005D1A4E"/>
    <w:rsid w:val="005D31AB"/>
    <w:rsid w:val="005D653A"/>
    <w:rsid w:val="005E2D6F"/>
    <w:rsid w:val="005E7E86"/>
    <w:rsid w:val="005F060A"/>
    <w:rsid w:val="005F1190"/>
    <w:rsid w:val="005F1B7C"/>
    <w:rsid w:val="005F2567"/>
    <w:rsid w:val="006002BF"/>
    <w:rsid w:val="00600820"/>
    <w:rsid w:val="00605BDC"/>
    <w:rsid w:val="0060624D"/>
    <w:rsid w:val="00607AAC"/>
    <w:rsid w:val="006106B1"/>
    <w:rsid w:val="0061092A"/>
    <w:rsid w:val="00610EC0"/>
    <w:rsid w:val="00611EA7"/>
    <w:rsid w:val="00614858"/>
    <w:rsid w:val="00615635"/>
    <w:rsid w:val="00624BE6"/>
    <w:rsid w:val="006259D1"/>
    <w:rsid w:val="006262C2"/>
    <w:rsid w:val="006271E3"/>
    <w:rsid w:val="00627CE4"/>
    <w:rsid w:val="00627DCA"/>
    <w:rsid w:val="00632C99"/>
    <w:rsid w:val="006357CE"/>
    <w:rsid w:val="00635BCC"/>
    <w:rsid w:val="00637C60"/>
    <w:rsid w:val="00640BAC"/>
    <w:rsid w:val="0064177B"/>
    <w:rsid w:val="0064260B"/>
    <w:rsid w:val="006432F8"/>
    <w:rsid w:val="006437B3"/>
    <w:rsid w:val="00651DAF"/>
    <w:rsid w:val="00652FFB"/>
    <w:rsid w:val="00653B06"/>
    <w:rsid w:val="006551F2"/>
    <w:rsid w:val="0065714E"/>
    <w:rsid w:val="0066057E"/>
    <w:rsid w:val="00661721"/>
    <w:rsid w:val="0066335F"/>
    <w:rsid w:val="00663A49"/>
    <w:rsid w:val="006654EB"/>
    <w:rsid w:val="00665E76"/>
    <w:rsid w:val="006673EB"/>
    <w:rsid w:val="0067035D"/>
    <w:rsid w:val="00670E49"/>
    <w:rsid w:val="006712F8"/>
    <w:rsid w:val="00673A17"/>
    <w:rsid w:val="00675836"/>
    <w:rsid w:val="006770A1"/>
    <w:rsid w:val="00677105"/>
    <w:rsid w:val="00677490"/>
    <w:rsid w:val="00682293"/>
    <w:rsid w:val="00683AD8"/>
    <w:rsid w:val="00687A78"/>
    <w:rsid w:val="00687B12"/>
    <w:rsid w:val="00690873"/>
    <w:rsid w:val="00691782"/>
    <w:rsid w:val="00691B51"/>
    <w:rsid w:val="006929C6"/>
    <w:rsid w:val="006929CA"/>
    <w:rsid w:val="006953F1"/>
    <w:rsid w:val="00695849"/>
    <w:rsid w:val="00696BDD"/>
    <w:rsid w:val="006A0953"/>
    <w:rsid w:val="006A1986"/>
    <w:rsid w:val="006A2940"/>
    <w:rsid w:val="006A3675"/>
    <w:rsid w:val="006B1DB5"/>
    <w:rsid w:val="006B1F92"/>
    <w:rsid w:val="006B25F6"/>
    <w:rsid w:val="006B2DF9"/>
    <w:rsid w:val="006B2F9A"/>
    <w:rsid w:val="006B3315"/>
    <w:rsid w:val="006B4426"/>
    <w:rsid w:val="006B47CF"/>
    <w:rsid w:val="006B7BED"/>
    <w:rsid w:val="006C0131"/>
    <w:rsid w:val="006C0D5A"/>
    <w:rsid w:val="006C2A05"/>
    <w:rsid w:val="006C37FE"/>
    <w:rsid w:val="006C3B53"/>
    <w:rsid w:val="006C530B"/>
    <w:rsid w:val="006C7692"/>
    <w:rsid w:val="006C7E16"/>
    <w:rsid w:val="006D2147"/>
    <w:rsid w:val="006D3392"/>
    <w:rsid w:val="006D3AFD"/>
    <w:rsid w:val="006D7C55"/>
    <w:rsid w:val="006E3934"/>
    <w:rsid w:val="006E5689"/>
    <w:rsid w:val="006E5972"/>
    <w:rsid w:val="006E730F"/>
    <w:rsid w:val="006F0954"/>
    <w:rsid w:val="006F4141"/>
    <w:rsid w:val="006F4F62"/>
    <w:rsid w:val="006F5EBB"/>
    <w:rsid w:val="00704EE0"/>
    <w:rsid w:val="0070735E"/>
    <w:rsid w:val="007073C4"/>
    <w:rsid w:val="00707FEC"/>
    <w:rsid w:val="0071068C"/>
    <w:rsid w:val="007140A0"/>
    <w:rsid w:val="00716630"/>
    <w:rsid w:val="007216DD"/>
    <w:rsid w:val="007223CF"/>
    <w:rsid w:val="0072524F"/>
    <w:rsid w:val="00725CC2"/>
    <w:rsid w:val="00727A0E"/>
    <w:rsid w:val="00730CE2"/>
    <w:rsid w:val="0073380D"/>
    <w:rsid w:val="00735F91"/>
    <w:rsid w:val="00736654"/>
    <w:rsid w:val="00742937"/>
    <w:rsid w:val="00743606"/>
    <w:rsid w:val="00743868"/>
    <w:rsid w:val="00744A8F"/>
    <w:rsid w:val="0074670E"/>
    <w:rsid w:val="00747A1C"/>
    <w:rsid w:val="00751255"/>
    <w:rsid w:val="00753562"/>
    <w:rsid w:val="00753D6E"/>
    <w:rsid w:val="007541FE"/>
    <w:rsid w:val="00755559"/>
    <w:rsid w:val="00757B6F"/>
    <w:rsid w:val="00761E1C"/>
    <w:rsid w:val="0076361D"/>
    <w:rsid w:val="007648DE"/>
    <w:rsid w:val="007656B3"/>
    <w:rsid w:val="00765E5C"/>
    <w:rsid w:val="00767C66"/>
    <w:rsid w:val="00774251"/>
    <w:rsid w:val="007747FE"/>
    <w:rsid w:val="00774DBA"/>
    <w:rsid w:val="00777D37"/>
    <w:rsid w:val="0078061C"/>
    <w:rsid w:val="00784CE3"/>
    <w:rsid w:val="00784F39"/>
    <w:rsid w:val="0078579E"/>
    <w:rsid w:val="00786260"/>
    <w:rsid w:val="0078681E"/>
    <w:rsid w:val="00787504"/>
    <w:rsid w:val="00790510"/>
    <w:rsid w:val="0079260E"/>
    <w:rsid w:val="00795B07"/>
    <w:rsid w:val="00796387"/>
    <w:rsid w:val="007A0CFC"/>
    <w:rsid w:val="007A1297"/>
    <w:rsid w:val="007A3171"/>
    <w:rsid w:val="007A3925"/>
    <w:rsid w:val="007A426A"/>
    <w:rsid w:val="007B00DD"/>
    <w:rsid w:val="007B2CC7"/>
    <w:rsid w:val="007B3277"/>
    <w:rsid w:val="007B6B51"/>
    <w:rsid w:val="007B73EC"/>
    <w:rsid w:val="007B7DAA"/>
    <w:rsid w:val="007C0A87"/>
    <w:rsid w:val="007C1597"/>
    <w:rsid w:val="007C3FF0"/>
    <w:rsid w:val="007C5317"/>
    <w:rsid w:val="007C6BE7"/>
    <w:rsid w:val="007C77CE"/>
    <w:rsid w:val="007D0F0F"/>
    <w:rsid w:val="007D15C9"/>
    <w:rsid w:val="007D3830"/>
    <w:rsid w:val="007D49D7"/>
    <w:rsid w:val="007D5B85"/>
    <w:rsid w:val="007D700B"/>
    <w:rsid w:val="007E1042"/>
    <w:rsid w:val="007E25C4"/>
    <w:rsid w:val="007E2BDC"/>
    <w:rsid w:val="007F1A1D"/>
    <w:rsid w:val="007F397D"/>
    <w:rsid w:val="007F7245"/>
    <w:rsid w:val="00800ACF"/>
    <w:rsid w:val="00800EBF"/>
    <w:rsid w:val="00802996"/>
    <w:rsid w:val="008102B5"/>
    <w:rsid w:val="00811560"/>
    <w:rsid w:val="008115B4"/>
    <w:rsid w:val="00812736"/>
    <w:rsid w:val="008131A0"/>
    <w:rsid w:val="008132B2"/>
    <w:rsid w:val="00814841"/>
    <w:rsid w:val="00821492"/>
    <w:rsid w:val="008236F3"/>
    <w:rsid w:val="008246B0"/>
    <w:rsid w:val="00824D8F"/>
    <w:rsid w:val="008275E1"/>
    <w:rsid w:val="0083060E"/>
    <w:rsid w:val="0083217B"/>
    <w:rsid w:val="008344A3"/>
    <w:rsid w:val="00834952"/>
    <w:rsid w:val="00835011"/>
    <w:rsid w:val="008356C8"/>
    <w:rsid w:val="00835DC2"/>
    <w:rsid w:val="008363B6"/>
    <w:rsid w:val="00840006"/>
    <w:rsid w:val="008401C1"/>
    <w:rsid w:val="00842D10"/>
    <w:rsid w:val="0084317E"/>
    <w:rsid w:val="008433C2"/>
    <w:rsid w:val="008437D7"/>
    <w:rsid w:val="00845A2B"/>
    <w:rsid w:val="008467BA"/>
    <w:rsid w:val="00846DE9"/>
    <w:rsid w:val="00847004"/>
    <w:rsid w:val="00847965"/>
    <w:rsid w:val="008518D5"/>
    <w:rsid w:val="00854127"/>
    <w:rsid w:val="00856120"/>
    <w:rsid w:val="0085676F"/>
    <w:rsid w:val="00862090"/>
    <w:rsid w:val="0086223A"/>
    <w:rsid w:val="008622EB"/>
    <w:rsid w:val="00864F84"/>
    <w:rsid w:val="008665C6"/>
    <w:rsid w:val="00867B41"/>
    <w:rsid w:val="00870511"/>
    <w:rsid w:val="00871A2F"/>
    <w:rsid w:val="00871C15"/>
    <w:rsid w:val="008723CD"/>
    <w:rsid w:val="00873C63"/>
    <w:rsid w:val="00874639"/>
    <w:rsid w:val="0087497E"/>
    <w:rsid w:val="00876D7C"/>
    <w:rsid w:val="00880767"/>
    <w:rsid w:val="00880964"/>
    <w:rsid w:val="0088243D"/>
    <w:rsid w:val="00882AE2"/>
    <w:rsid w:val="008845EB"/>
    <w:rsid w:val="0088502B"/>
    <w:rsid w:val="008861F7"/>
    <w:rsid w:val="00892F37"/>
    <w:rsid w:val="00893461"/>
    <w:rsid w:val="00893734"/>
    <w:rsid w:val="00896D9D"/>
    <w:rsid w:val="008A0CA5"/>
    <w:rsid w:val="008A39EA"/>
    <w:rsid w:val="008A45AD"/>
    <w:rsid w:val="008A527F"/>
    <w:rsid w:val="008C1A48"/>
    <w:rsid w:val="008C40B9"/>
    <w:rsid w:val="008C44C0"/>
    <w:rsid w:val="008C51E3"/>
    <w:rsid w:val="008C52FE"/>
    <w:rsid w:val="008D00C9"/>
    <w:rsid w:val="008D49BD"/>
    <w:rsid w:val="008D5E1E"/>
    <w:rsid w:val="008D61BD"/>
    <w:rsid w:val="008E06F7"/>
    <w:rsid w:val="008E2389"/>
    <w:rsid w:val="008E5E0C"/>
    <w:rsid w:val="008F0ED5"/>
    <w:rsid w:val="008F2986"/>
    <w:rsid w:val="008F715B"/>
    <w:rsid w:val="008F7A03"/>
    <w:rsid w:val="008F7E3D"/>
    <w:rsid w:val="009040E4"/>
    <w:rsid w:val="009042F7"/>
    <w:rsid w:val="00905E02"/>
    <w:rsid w:val="00906492"/>
    <w:rsid w:val="0091444B"/>
    <w:rsid w:val="00920E74"/>
    <w:rsid w:val="00921296"/>
    <w:rsid w:val="00923B91"/>
    <w:rsid w:val="00925533"/>
    <w:rsid w:val="0093381A"/>
    <w:rsid w:val="00934BA1"/>
    <w:rsid w:val="00935362"/>
    <w:rsid w:val="00935A6A"/>
    <w:rsid w:val="0093604A"/>
    <w:rsid w:val="009367BD"/>
    <w:rsid w:val="00936F50"/>
    <w:rsid w:val="00941AF7"/>
    <w:rsid w:val="009439C1"/>
    <w:rsid w:val="0094459A"/>
    <w:rsid w:val="00945C11"/>
    <w:rsid w:val="00946A7C"/>
    <w:rsid w:val="00947780"/>
    <w:rsid w:val="00955E4D"/>
    <w:rsid w:val="00957531"/>
    <w:rsid w:val="0096057C"/>
    <w:rsid w:val="00961C56"/>
    <w:rsid w:val="00962EC5"/>
    <w:rsid w:val="00970FC6"/>
    <w:rsid w:val="009719BA"/>
    <w:rsid w:val="00973314"/>
    <w:rsid w:val="00974332"/>
    <w:rsid w:val="00974365"/>
    <w:rsid w:val="00976AAB"/>
    <w:rsid w:val="009834CD"/>
    <w:rsid w:val="009840C1"/>
    <w:rsid w:val="00984EB3"/>
    <w:rsid w:val="009914EC"/>
    <w:rsid w:val="009918DB"/>
    <w:rsid w:val="00991DE1"/>
    <w:rsid w:val="0099384B"/>
    <w:rsid w:val="009A0087"/>
    <w:rsid w:val="009A4026"/>
    <w:rsid w:val="009A43E1"/>
    <w:rsid w:val="009A4525"/>
    <w:rsid w:val="009A48D5"/>
    <w:rsid w:val="009A61FB"/>
    <w:rsid w:val="009A6411"/>
    <w:rsid w:val="009B58BE"/>
    <w:rsid w:val="009B72A3"/>
    <w:rsid w:val="009C01E8"/>
    <w:rsid w:val="009C0720"/>
    <w:rsid w:val="009C0E81"/>
    <w:rsid w:val="009C4C64"/>
    <w:rsid w:val="009C5F2D"/>
    <w:rsid w:val="009C763A"/>
    <w:rsid w:val="009D09EF"/>
    <w:rsid w:val="009D2EAC"/>
    <w:rsid w:val="009D3171"/>
    <w:rsid w:val="009D3E79"/>
    <w:rsid w:val="009D756F"/>
    <w:rsid w:val="009E074E"/>
    <w:rsid w:val="009E0777"/>
    <w:rsid w:val="009E18B8"/>
    <w:rsid w:val="009E29E3"/>
    <w:rsid w:val="009E4F00"/>
    <w:rsid w:val="009E4F11"/>
    <w:rsid w:val="009E6FB6"/>
    <w:rsid w:val="009E7AB7"/>
    <w:rsid w:val="009F0C25"/>
    <w:rsid w:val="009F0C53"/>
    <w:rsid w:val="009F1CBB"/>
    <w:rsid w:val="00A01BAF"/>
    <w:rsid w:val="00A027FB"/>
    <w:rsid w:val="00A030C6"/>
    <w:rsid w:val="00A04290"/>
    <w:rsid w:val="00A060BC"/>
    <w:rsid w:val="00A105CD"/>
    <w:rsid w:val="00A11A6D"/>
    <w:rsid w:val="00A127F9"/>
    <w:rsid w:val="00A13259"/>
    <w:rsid w:val="00A15129"/>
    <w:rsid w:val="00A22A79"/>
    <w:rsid w:val="00A23403"/>
    <w:rsid w:val="00A24B14"/>
    <w:rsid w:val="00A25D3C"/>
    <w:rsid w:val="00A2685F"/>
    <w:rsid w:val="00A27618"/>
    <w:rsid w:val="00A316BC"/>
    <w:rsid w:val="00A3278B"/>
    <w:rsid w:val="00A35CEF"/>
    <w:rsid w:val="00A40826"/>
    <w:rsid w:val="00A40F35"/>
    <w:rsid w:val="00A45764"/>
    <w:rsid w:val="00A53744"/>
    <w:rsid w:val="00A63E9E"/>
    <w:rsid w:val="00A65061"/>
    <w:rsid w:val="00A67659"/>
    <w:rsid w:val="00A67D3E"/>
    <w:rsid w:val="00A7281A"/>
    <w:rsid w:val="00A7443E"/>
    <w:rsid w:val="00A76C8F"/>
    <w:rsid w:val="00A76D25"/>
    <w:rsid w:val="00A77393"/>
    <w:rsid w:val="00A812A5"/>
    <w:rsid w:val="00A81B78"/>
    <w:rsid w:val="00A825EF"/>
    <w:rsid w:val="00A82E30"/>
    <w:rsid w:val="00A8364C"/>
    <w:rsid w:val="00A8393A"/>
    <w:rsid w:val="00A83A72"/>
    <w:rsid w:val="00A850FD"/>
    <w:rsid w:val="00A87043"/>
    <w:rsid w:val="00A87EC9"/>
    <w:rsid w:val="00A94061"/>
    <w:rsid w:val="00A95746"/>
    <w:rsid w:val="00AB0910"/>
    <w:rsid w:val="00AB1990"/>
    <w:rsid w:val="00AB2428"/>
    <w:rsid w:val="00AB2721"/>
    <w:rsid w:val="00AB4E9D"/>
    <w:rsid w:val="00AB7AE3"/>
    <w:rsid w:val="00AC100C"/>
    <w:rsid w:val="00AC2D24"/>
    <w:rsid w:val="00AC4F65"/>
    <w:rsid w:val="00AC6075"/>
    <w:rsid w:val="00AC7DC1"/>
    <w:rsid w:val="00AD1985"/>
    <w:rsid w:val="00AD1DB1"/>
    <w:rsid w:val="00AD3154"/>
    <w:rsid w:val="00AD46E5"/>
    <w:rsid w:val="00AD658F"/>
    <w:rsid w:val="00AD6A62"/>
    <w:rsid w:val="00AE0850"/>
    <w:rsid w:val="00AE173A"/>
    <w:rsid w:val="00AE2F37"/>
    <w:rsid w:val="00AE44F3"/>
    <w:rsid w:val="00AE50E6"/>
    <w:rsid w:val="00AE5361"/>
    <w:rsid w:val="00AE727D"/>
    <w:rsid w:val="00AF015B"/>
    <w:rsid w:val="00AF0F16"/>
    <w:rsid w:val="00AF1C17"/>
    <w:rsid w:val="00AF26EF"/>
    <w:rsid w:val="00AF44BD"/>
    <w:rsid w:val="00AF540B"/>
    <w:rsid w:val="00AF5919"/>
    <w:rsid w:val="00AF7262"/>
    <w:rsid w:val="00B00B20"/>
    <w:rsid w:val="00B04972"/>
    <w:rsid w:val="00B12B24"/>
    <w:rsid w:val="00B167D8"/>
    <w:rsid w:val="00B1711B"/>
    <w:rsid w:val="00B17299"/>
    <w:rsid w:val="00B2158A"/>
    <w:rsid w:val="00B21FE2"/>
    <w:rsid w:val="00B22C51"/>
    <w:rsid w:val="00B22F0E"/>
    <w:rsid w:val="00B232B7"/>
    <w:rsid w:val="00B26195"/>
    <w:rsid w:val="00B27D51"/>
    <w:rsid w:val="00B3465A"/>
    <w:rsid w:val="00B378B5"/>
    <w:rsid w:val="00B41283"/>
    <w:rsid w:val="00B41FB7"/>
    <w:rsid w:val="00B42015"/>
    <w:rsid w:val="00B428F6"/>
    <w:rsid w:val="00B4586B"/>
    <w:rsid w:val="00B46F6E"/>
    <w:rsid w:val="00B534B8"/>
    <w:rsid w:val="00B54D67"/>
    <w:rsid w:val="00B54F1A"/>
    <w:rsid w:val="00B61810"/>
    <w:rsid w:val="00B66386"/>
    <w:rsid w:val="00B70499"/>
    <w:rsid w:val="00B71236"/>
    <w:rsid w:val="00B73DD2"/>
    <w:rsid w:val="00B7414A"/>
    <w:rsid w:val="00B76E7A"/>
    <w:rsid w:val="00B77BE5"/>
    <w:rsid w:val="00B77DA0"/>
    <w:rsid w:val="00B810B2"/>
    <w:rsid w:val="00B843AA"/>
    <w:rsid w:val="00B84E35"/>
    <w:rsid w:val="00B8677D"/>
    <w:rsid w:val="00B87539"/>
    <w:rsid w:val="00B90FE8"/>
    <w:rsid w:val="00B94559"/>
    <w:rsid w:val="00B94B3B"/>
    <w:rsid w:val="00B94CA8"/>
    <w:rsid w:val="00B973F1"/>
    <w:rsid w:val="00BA1106"/>
    <w:rsid w:val="00BA5D9E"/>
    <w:rsid w:val="00BA7916"/>
    <w:rsid w:val="00BB0E75"/>
    <w:rsid w:val="00BB1708"/>
    <w:rsid w:val="00BB2423"/>
    <w:rsid w:val="00BB300B"/>
    <w:rsid w:val="00BB4741"/>
    <w:rsid w:val="00BB6776"/>
    <w:rsid w:val="00BC02D3"/>
    <w:rsid w:val="00BC0586"/>
    <w:rsid w:val="00BC1710"/>
    <w:rsid w:val="00BC3BC6"/>
    <w:rsid w:val="00BC5824"/>
    <w:rsid w:val="00BD094F"/>
    <w:rsid w:val="00BD0C09"/>
    <w:rsid w:val="00BD214E"/>
    <w:rsid w:val="00BD3851"/>
    <w:rsid w:val="00BD39DF"/>
    <w:rsid w:val="00BD39E5"/>
    <w:rsid w:val="00BE1AE8"/>
    <w:rsid w:val="00BF03B9"/>
    <w:rsid w:val="00BF3E5B"/>
    <w:rsid w:val="00BF3FA7"/>
    <w:rsid w:val="00BF4979"/>
    <w:rsid w:val="00BF6E56"/>
    <w:rsid w:val="00C0342A"/>
    <w:rsid w:val="00C06128"/>
    <w:rsid w:val="00C10ECC"/>
    <w:rsid w:val="00C11FF4"/>
    <w:rsid w:val="00C15EB7"/>
    <w:rsid w:val="00C2085B"/>
    <w:rsid w:val="00C21129"/>
    <w:rsid w:val="00C21288"/>
    <w:rsid w:val="00C238C7"/>
    <w:rsid w:val="00C23CB7"/>
    <w:rsid w:val="00C3020B"/>
    <w:rsid w:val="00C32467"/>
    <w:rsid w:val="00C333AE"/>
    <w:rsid w:val="00C356DA"/>
    <w:rsid w:val="00C42ABB"/>
    <w:rsid w:val="00C431A8"/>
    <w:rsid w:val="00C438D6"/>
    <w:rsid w:val="00C445F4"/>
    <w:rsid w:val="00C44DBA"/>
    <w:rsid w:val="00C45932"/>
    <w:rsid w:val="00C47342"/>
    <w:rsid w:val="00C5052C"/>
    <w:rsid w:val="00C5164A"/>
    <w:rsid w:val="00C51746"/>
    <w:rsid w:val="00C530D8"/>
    <w:rsid w:val="00C53C34"/>
    <w:rsid w:val="00C547FB"/>
    <w:rsid w:val="00C578D7"/>
    <w:rsid w:val="00C603C5"/>
    <w:rsid w:val="00C62CC0"/>
    <w:rsid w:val="00C63EA0"/>
    <w:rsid w:val="00C65BA5"/>
    <w:rsid w:val="00C65F66"/>
    <w:rsid w:val="00C66238"/>
    <w:rsid w:val="00C670CC"/>
    <w:rsid w:val="00C7134E"/>
    <w:rsid w:val="00C80A78"/>
    <w:rsid w:val="00C843FA"/>
    <w:rsid w:val="00C858F3"/>
    <w:rsid w:val="00C86A4D"/>
    <w:rsid w:val="00C874B4"/>
    <w:rsid w:val="00C91699"/>
    <w:rsid w:val="00C92039"/>
    <w:rsid w:val="00C93112"/>
    <w:rsid w:val="00C947B1"/>
    <w:rsid w:val="00C95182"/>
    <w:rsid w:val="00C96E58"/>
    <w:rsid w:val="00CA2146"/>
    <w:rsid w:val="00CA4C4D"/>
    <w:rsid w:val="00CB20B3"/>
    <w:rsid w:val="00CB58AD"/>
    <w:rsid w:val="00CB6F1A"/>
    <w:rsid w:val="00CC1A99"/>
    <w:rsid w:val="00CC1EE8"/>
    <w:rsid w:val="00CC2F2E"/>
    <w:rsid w:val="00CC4B56"/>
    <w:rsid w:val="00CC5209"/>
    <w:rsid w:val="00CC6E0D"/>
    <w:rsid w:val="00CC7C40"/>
    <w:rsid w:val="00CD0424"/>
    <w:rsid w:val="00CD0669"/>
    <w:rsid w:val="00CD5ABB"/>
    <w:rsid w:val="00CD6058"/>
    <w:rsid w:val="00CD67CA"/>
    <w:rsid w:val="00CD7AAB"/>
    <w:rsid w:val="00CE125C"/>
    <w:rsid w:val="00CE53A5"/>
    <w:rsid w:val="00CF0E0F"/>
    <w:rsid w:val="00CF107E"/>
    <w:rsid w:val="00CF1300"/>
    <w:rsid w:val="00CF699A"/>
    <w:rsid w:val="00D01631"/>
    <w:rsid w:val="00D04692"/>
    <w:rsid w:val="00D047AE"/>
    <w:rsid w:val="00D06A06"/>
    <w:rsid w:val="00D07A06"/>
    <w:rsid w:val="00D209D4"/>
    <w:rsid w:val="00D25663"/>
    <w:rsid w:val="00D2579F"/>
    <w:rsid w:val="00D27BD5"/>
    <w:rsid w:val="00D308A6"/>
    <w:rsid w:val="00D3147A"/>
    <w:rsid w:val="00D31AF3"/>
    <w:rsid w:val="00D33271"/>
    <w:rsid w:val="00D353FA"/>
    <w:rsid w:val="00D361AB"/>
    <w:rsid w:val="00D37A55"/>
    <w:rsid w:val="00D37F32"/>
    <w:rsid w:val="00D416B6"/>
    <w:rsid w:val="00D420A0"/>
    <w:rsid w:val="00D44974"/>
    <w:rsid w:val="00D46995"/>
    <w:rsid w:val="00D51782"/>
    <w:rsid w:val="00D52587"/>
    <w:rsid w:val="00D529C1"/>
    <w:rsid w:val="00D5376A"/>
    <w:rsid w:val="00D54B2B"/>
    <w:rsid w:val="00D55704"/>
    <w:rsid w:val="00D60486"/>
    <w:rsid w:val="00D61C37"/>
    <w:rsid w:val="00D7093A"/>
    <w:rsid w:val="00D73BE2"/>
    <w:rsid w:val="00D7491B"/>
    <w:rsid w:val="00D74CB7"/>
    <w:rsid w:val="00D777B5"/>
    <w:rsid w:val="00D77DF9"/>
    <w:rsid w:val="00D80742"/>
    <w:rsid w:val="00D80AC7"/>
    <w:rsid w:val="00D821F5"/>
    <w:rsid w:val="00D841A0"/>
    <w:rsid w:val="00D8530E"/>
    <w:rsid w:val="00D91A21"/>
    <w:rsid w:val="00D91B4A"/>
    <w:rsid w:val="00D94360"/>
    <w:rsid w:val="00D94B9D"/>
    <w:rsid w:val="00D94E02"/>
    <w:rsid w:val="00D94FB3"/>
    <w:rsid w:val="00D95E8E"/>
    <w:rsid w:val="00D960AC"/>
    <w:rsid w:val="00D968D1"/>
    <w:rsid w:val="00DA072C"/>
    <w:rsid w:val="00DA0B17"/>
    <w:rsid w:val="00DA10C8"/>
    <w:rsid w:val="00DA15A6"/>
    <w:rsid w:val="00DA2CCF"/>
    <w:rsid w:val="00DA4DE7"/>
    <w:rsid w:val="00DA53B5"/>
    <w:rsid w:val="00DA5B47"/>
    <w:rsid w:val="00DB0C94"/>
    <w:rsid w:val="00DB15A6"/>
    <w:rsid w:val="00DB5262"/>
    <w:rsid w:val="00DB5F4D"/>
    <w:rsid w:val="00DB63AA"/>
    <w:rsid w:val="00DC173A"/>
    <w:rsid w:val="00DC39A2"/>
    <w:rsid w:val="00DD1DDB"/>
    <w:rsid w:val="00DD5B00"/>
    <w:rsid w:val="00DE1E26"/>
    <w:rsid w:val="00DE2BCC"/>
    <w:rsid w:val="00DE31A7"/>
    <w:rsid w:val="00DE7055"/>
    <w:rsid w:val="00DE7151"/>
    <w:rsid w:val="00DF3252"/>
    <w:rsid w:val="00DF4ED1"/>
    <w:rsid w:val="00DF71C1"/>
    <w:rsid w:val="00E022BE"/>
    <w:rsid w:val="00E0670F"/>
    <w:rsid w:val="00E0766C"/>
    <w:rsid w:val="00E0767D"/>
    <w:rsid w:val="00E077E6"/>
    <w:rsid w:val="00E10F76"/>
    <w:rsid w:val="00E1568B"/>
    <w:rsid w:val="00E20A8F"/>
    <w:rsid w:val="00E22A5E"/>
    <w:rsid w:val="00E25503"/>
    <w:rsid w:val="00E25657"/>
    <w:rsid w:val="00E260ED"/>
    <w:rsid w:val="00E263B3"/>
    <w:rsid w:val="00E3082F"/>
    <w:rsid w:val="00E33E65"/>
    <w:rsid w:val="00E348EB"/>
    <w:rsid w:val="00E36DD1"/>
    <w:rsid w:val="00E413BE"/>
    <w:rsid w:val="00E428CE"/>
    <w:rsid w:val="00E4292D"/>
    <w:rsid w:val="00E46397"/>
    <w:rsid w:val="00E506B0"/>
    <w:rsid w:val="00E50957"/>
    <w:rsid w:val="00E51538"/>
    <w:rsid w:val="00E52C3E"/>
    <w:rsid w:val="00E53105"/>
    <w:rsid w:val="00E5406C"/>
    <w:rsid w:val="00E548B7"/>
    <w:rsid w:val="00E55E76"/>
    <w:rsid w:val="00E60CF2"/>
    <w:rsid w:val="00E64C5E"/>
    <w:rsid w:val="00E6648B"/>
    <w:rsid w:val="00E674E0"/>
    <w:rsid w:val="00E75767"/>
    <w:rsid w:val="00E75C60"/>
    <w:rsid w:val="00E80590"/>
    <w:rsid w:val="00E818F0"/>
    <w:rsid w:val="00E81F14"/>
    <w:rsid w:val="00E84ADA"/>
    <w:rsid w:val="00E8762F"/>
    <w:rsid w:val="00E91D34"/>
    <w:rsid w:val="00E92022"/>
    <w:rsid w:val="00E950DB"/>
    <w:rsid w:val="00E9546A"/>
    <w:rsid w:val="00E95874"/>
    <w:rsid w:val="00E964CE"/>
    <w:rsid w:val="00E97286"/>
    <w:rsid w:val="00E97FBB"/>
    <w:rsid w:val="00EA0335"/>
    <w:rsid w:val="00EA0A69"/>
    <w:rsid w:val="00EA17F0"/>
    <w:rsid w:val="00EA3EBE"/>
    <w:rsid w:val="00EA5A3E"/>
    <w:rsid w:val="00EA7448"/>
    <w:rsid w:val="00EB0C83"/>
    <w:rsid w:val="00EB1C74"/>
    <w:rsid w:val="00EB248E"/>
    <w:rsid w:val="00EB2EAF"/>
    <w:rsid w:val="00EB3358"/>
    <w:rsid w:val="00EB592D"/>
    <w:rsid w:val="00EB65EB"/>
    <w:rsid w:val="00EB6F2D"/>
    <w:rsid w:val="00EC02CA"/>
    <w:rsid w:val="00EC1C36"/>
    <w:rsid w:val="00EC2D78"/>
    <w:rsid w:val="00EC3FC8"/>
    <w:rsid w:val="00EC4468"/>
    <w:rsid w:val="00EC4674"/>
    <w:rsid w:val="00EC483F"/>
    <w:rsid w:val="00EC7AB0"/>
    <w:rsid w:val="00ED0770"/>
    <w:rsid w:val="00ED09E9"/>
    <w:rsid w:val="00ED16EF"/>
    <w:rsid w:val="00ED2E1E"/>
    <w:rsid w:val="00ED410D"/>
    <w:rsid w:val="00ED44B4"/>
    <w:rsid w:val="00EE05A7"/>
    <w:rsid w:val="00EE090B"/>
    <w:rsid w:val="00EE55DD"/>
    <w:rsid w:val="00EF086E"/>
    <w:rsid w:val="00EF19DF"/>
    <w:rsid w:val="00EF5B6B"/>
    <w:rsid w:val="00EF6484"/>
    <w:rsid w:val="00EF6D99"/>
    <w:rsid w:val="00EF7BA2"/>
    <w:rsid w:val="00F008B4"/>
    <w:rsid w:val="00F13BAF"/>
    <w:rsid w:val="00F1529D"/>
    <w:rsid w:val="00F17777"/>
    <w:rsid w:val="00F213FF"/>
    <w:rsid w:val="00F21CA1"/>
    <w:rsid w:val="00F23D43"/>
    <w:rsid w:val="00F2423C"/>
    <w:rsid w:val="00F253B1"/>
    <w:rsid w:val="00F277B9"/>
    <w:rsid w:val="00F322DE"/>
    <w:rsid w:val="00F33395"/>
    <w:rsid w:val="00F35911"/>
    <w:rsid w:val="00F35CCD"/>
    <w:rsid w:val="00F416BB"/>
    <w:rsid w:val="00F423BE"/>
    <w:rsid w:val="00F42CB5"/>
    <w:rsid w:val="00F501B7"/>
    <w:rsid w:val="00F514F7"/>
    <w:rsid w:val="00F530BC"/>
    <w:rsid w:val="00F65433"/>
    <w:rsid w:val="00F66228"/>
    <w:rsid w:val="00F7137D"/>
    <w:rsid w:val="00F721F5"/>
    <w:rsid w:val="00F769C4"/>
    <w:rsid w:val="00F810C5"/>
    <w:rsid w:val="00F81942"/>
    <w:rsid w:val="00F81AE0"/>
    <w:rsid w:val="00F8322F"/>
    <w:rsid w:val="00F86765"/>
    <w:rsid w:val="00F91441"/>
    <w:rsid w:val="00F92B5A"/>
    <w:rsid w:val="00F92DC0"/>
    <w:rsid w:val="00F931FD"/>
    <w:rsid w:val="00F93783"/>
    <w:rsid w:val="00F93A2B"/>
    <w:rsid w:val="00F93A4E"/>
    <w:rsid w:val="00F9434E"/>
    <w:rsid w:val="00F9495D"/>
    <w:rsid w:val="00F97309"/>
    <w:rsid w:val="00FA00BF"/>
    <w:rsid w:val="00FA36B1"/>
    <w:rsid w:val="00FA3A92"/>
    <w:rsid w:val="00FA4B7F"/>
    <w:rsid w:val="00FA597A"/>
    <w:rsid w:val="00FA5AED"/>
    <w:rsid w:val="00FA7D87"/>
    <w:rsid w:val="00FB110C"/>
    <w:rsid w:val="00FB12BE"/>
    <w:rsid w:val="00FB439E"/>
    <w:rsid w:val="00FB600E"/>
    <w:rsid w:val="00FB6D3C"/>
    <w:rsid w:val="00FC2225"/>
    <w:rsid w:val="00FD15DB"/>
    <w:rsid w:val="00FD1678"/>
    <w:rsid w:val="00FD1DF1"/>
    <w:rsid w:val="00FD756F"/>
    <w:rsid w:val="00FE2F2F"/>
    <w:rsid w:val="00FE3A55"/>
    <w:rsid w:val="00FE624F"/>
    <w:rsid w:val="00FF1A7B"/>
    <w:rsid w:val="00FF1C3D"/>
    <w:rsid w:val="00FF5026"/>
    <w:rsid w:val="01216642"/>
    <w:rsid w:val="110C5683"/>
    <w:rsid w:val="199C421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header"/>
    <w:basedOn w:val="a"/>
    <w:link w:val="a6"/>
    <w:uiPriority w:val="99"/>
    <w:pPr>
      <w:tabs>
        <w:tab w:val="center" w:pos="4153"/>
        <w:tab w:val="right" w:pos="8306"/>
      </w:tabs>
    </w:pPr>
    <w:rPr>
      <w:sz w:val="20"/>
      <w:szCs w:val="20"/>
    </w:rPr>
  </w:style>
  <w:style w:type="character" w:styleId="a7">
    <w:name w:val="Hyperlink"/>
    <w:basedOn w:val="a0"/>
    <w:uiPriority w:val="99"/>
    <w:unhideWhenUsed/>
    <w:qFormat/>
    <w:rPr>
      <w:color w:val="0000FF" w:themeColor="hyperlink"/>
      <w:u w:val="single"/>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qFormat/>
    <w:rPr>
      <w:rFonts w:ascii="Verdana" w:hAnsi="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1"/>
    <w:basedOn w:val="a"/>
    <w:qFormat/>
    <w:rPr>
      <w:rFonts w:ascii="Verdana" w:hAnsi="Verdana"/>
      <w:sz w:val="20"/>
      <w:szCs w:val="20"/>
      <w:lang w:val="en-US" w:eastAsia="en-US"/>
    </w:rPr>
  </w:style>
  <w:style w:type="paragraph" w:styleId="a8">
    <w:name w:val="List Paragraph"/>
    <w:basedOn w:val="a"/>
    <w:uiPriority w:val="34"/>
    <w:qFormat/>
    <w:pPr>
      <w:ind w:left="720"/>
      <w:contextualSpacing/>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eastAsia="ru-RU"/>
    </w:rPr>
  </w:style>
  <w:style w:type="character" w:customStyle="1" w:styleId="rvts9">
    <w:name w:val="rvts9"/>
    <w:basedOn w:val="a0"/>
    <w:qFormat/>
  </w:style>
  <w:style w:type="character" w:customStyle="1" w:styleId="rvts37">
    <w:name w:val="rvts37"/>
    <w:basedOn w:val="a0"/>
  </w:style>
  <w:style w:type="paragraph" w:customStyle="1" w:styleId="1">
    <w:name w:val="Обычный1"/>
    <w:qFormat/>
    <w:pPr>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header"/>
    <w:basedOn w:val="a"/>
    <w:link w:val="a6"/>
    <w:uiPriority w:val="99"/>
    <w:pPr>
      <w:tabs>
        <w:tab w:val="center" w:pos="4153"/>
        <w:tab w:val="right" w:pos="8306"/>
      </w:tabs>
    </w:pPr>
    <w:rPr>
      <w:sz w:val="20"/>
      <w:szCs w:val="20"/>
    </w:rPr>
  </w:style>
  <w:style w:type="character" w:styleId="a7">
    <w:name w:val="Hyperlink"/>
    <w:basedOn w:val="a0"/>
    <w:uiPriority w:val="99"/>
    <w:unhideWhenUsed/>
    <w:qFormat/>
    <w:rPr>
      <w:color w:val="0000FF" w:themeColor="hyperlink"/>
      <w:u w:val="single"/>
    </w:rPr>
  </w:style>
  <w:style w:type="paragraph" w:customStyle="1" w:styleId="CharChar">
    <w:name w:val="Char Знак Знак Char Знак Знак Знак Знак Знак Знак Знак Знак Знак Знак Знак Знак Знак Знак Знак Знак Знак Знак Знак Знак Знак Знак"/>
    <w:basedOn w:val="a"/>
    <w:qFormat/>
    <w:rPr>
      <w:rFonts w:ascii="Verdana" w:hAnsi="Verdana"/>
      <w:sz w:val="20"/>
      <w:szCs w:val="20"/>
      <w:lang w:val="en-US" w:eastAsia="en-US"/>
    </w:rPr>
  </w:style>
  <w:style w:type="paragraph" w:customStyle="1" w:styleId="CharChar1">
    <w:name w:val="Char Знак Знак Char Знак Знак Знак Знак Знак Знак Знак Знак Знак Знак Знак Знак Знак Знак Знак Знак Знак Знак Знак Знак Знак Знак1"/>
    <w:basedOn w:val="a"/>
    <w:qFormat/>
    <w:rPr>
      <w:rFonts w:ascii="Verdana" w:hAnsi="Verdana"/>
      <w:sz w:val="20"/>
      <w:szCs w:val="20"/>
      <w:lang w:val="en-US" w:eastAsia="en-US"/>
    </w:rPr>
  </w:style>
  <w:style w:type="paragraph" w:styleId="a8">
    <w:name w:val="List Paragraph"/>
    <w:basedOn w:val="a"/>
    <w:uiPriority w:val="34"/>
    <w:qFormat/>
    <w:pPr>
      <w:ind w:left="720"/>
      <w:contextualSpacing/>
    </w:pPr>
  </w:style>
  <w:style w:type="character" w:customStyle="1" w:styleId="a6">
    <w:name w:val="Верхний колонтитул Знак"/>
    <w:basedOn w:val="a0"/>
    <w:link w:val="a5"/>
    <w:uiPriority w:val="99"/>
    <w:rPr>
      <w:rFonts w:ascii="Times New Roman" w:eastAsia="Times New Roman" w:hAnsi="Times New Roman" w:cs="Times New Roman"/>
      <w:sz w:val="20"/>
      <w:szCs w:val="20"/>
      <w:lang w:eastAsia="ru-RU"/>
    </w:rPr>
  </w:style>
  <w:style w:type="character" w:customStyle="1" w:styleId="a4">
    <w:name w:val="Текст выноски Знак"/>
    <w:basedOn w:val="a0"/>
    <w:link w:val="a3"/>
    <w:uiPriority w:val="99"/>
    <w:semiHidden/>
    <w:qFormat/>
    <w:rPr>
      <w:rFonts w:ascii="Segoe UI" w:eastAsia="Times New Roman" w:hAnsi="Segoe UI" w:cs="Segoe UI"/>
      <w:sz w:val="18"/>
      <w:szCs w:val="18"/>
      <w:lang w:eastAsia="ru-RU"/>
    </w:rPr>
  </w:style>
  <w:style w:type="character" w:customStyle="1" w:styleId="rvts9">
    <w:name w:val="rvts9"/>
    <w:basedOn w:val="a0"/>
    <w:qFormat/>
  </w:style>
  <w:style w:type="character" w:customStyle="1" w:styleId="rvts37">
    <w:name w:val="rvts37"/>
    <w:basedOn w:val="a0"/>
  </w:style>
  <w:style w:type="paragraph" w:customStyle="1" w:styleId="1">
    <w:name w:val="Обычный1"/>
    <w:qFormat/>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67AF0-A283-4ECF-9E7A-1196014E0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3143</Words>
  <Characters>1793</Characters>
  <Application>Microsoft Office Word</Application>
  <DocSecurity>0</DocSecurity>
  <Lines>14</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k204-2</dc:creator>
  <cp:lastModifiedBy>K211-2</cp:lastModifiedBy>
  <cp:revision>3</cp:revision>
  <cp:lastPrinted>2025-10-03T10:54:00Z</cp:lastPrinted>
  <dcterms:created xsi:type="dcterms:W3CDTF">2026-08-19T06:17:00Z</dcterms:created>
  <dcterms:modified xsi:type="dcterms:W3CDTF">2026-08-19T06:17:00Z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99A0736F1C8C42E1A6D95F683402B9CE_13</vt:lpwstr>
  </property>
</Properties>
</file>