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Default="00AF015B" w:rsidP="005C3785">
      <w:pPr>
        <w:tabs>
          <w:tab w:val="left" w:pos="8820"/>
          <w:tab w:val="left" w:pos="10980"/>
        </w:tabs>
      </w:pPr>
    </w:p>
    <w:p w:rsidR="00192925" w:rsidRDefault="00F1529D">
      <w:pPr>
        <w:tabs>
          <w:tab w:val="left" w:pos="8820"/>
          <w:tab w:val="left" w:pos="10980"/>
        </w:tabs>
        <w:jc w:val="center"/>
      </w:pPr>
      <w:r>
        <w:t>ПЕРЕЛІК</w:t>
      </w:r>
    </w:p>
    <w:p w:rsidR="00192925" w:rsidRDefault="00F1529D">
      <w:pPr>
        <w:jc w:val="center"/>
      </w:pPr>
      <w:r>
        <w:t xml:space="preserve"> актів Департаменту соціального захисту населення Полтавської обласної військової адміністрації, </w:t>
      </w:r>
    </w:p>
    <w:p w:rsidR="00192925" w:rsidRDefault="00D7457E">
      <w:pPr>
        <w:jc w:val="center"/>
      </w:pPr>
      <w:r>
        <w:t xml:space="preserve">прийнятих за </w:t>
      </w:r>
      <w:r w:rsidR="00157FEF">
        <w:t>червень</w:t>
      </w:r>
      <w:r w:rsidR="00A43A90">
        <w:t xml:space="preserve"> </w:t>
      </w:r>
      <w:r w:rsidR="002D2CE1">
        <w:t>місяць 2026</w:t>
      </w:r>
      <w:r w:rsidR="00F1529D">
        <w:t xml:space="preserve"> року</w:t>
      </w:r>
    </w:p>
    <w:p w:rsidR="00AF015B" w:rsidRDefault="00AF015B">
      <w:pPr>
        <w:rPr>
          <w:sz w:val="23"/>
          <w:szCs w:val="23"/>
        </w:rPr>
      </w:pP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
        <w:gridCol w:w="851"/>
        <w:gridCol w:w="2268"/>
        <w:gridCol w:w="1418"/>
        <w:gridCol w:w="1701"/>
        <w:gridCol w:w="3118"/>
        <w:gridCol w:w="4820"/>
        <w:gridCol w:w="1417"/>
      </w:tblGrid>
      <w:tr w:rsidR="00192925" w:rsidRPr="0048653F" w:rsidTr="00F113B5">
        <w:trPr>
          <w:gridBefore w:val="1"/>
          <w:wBefore w:w="283" w:type="dxa"/>
          <w:trHeight w:val="934"/>
        </w:trPr>
        <w:tc>
          <w:tcPr>
            <w:tcW w:w="851" w:type="dxa"/>
            <w:shd w:val="clear" w:color="auto" w:fill="auto"/>
          </w:tcPr>
          <w:p w:rsidR="00192925" w:rsidRPr="00452899" w:rsidRDefault="00F1529D">
            <w:pPr>
              <w:jc w:val="center"/>
              <w:rPr>
                <w:b/>
              </w:rPr>
            </w:pPr>
            <w:r w:rsidRPr="00452899">
              <w:rPr>
                <w:b/>
              </w:rPr>
              <w:t>№</w:t>
            </w:r>
          </w:p>
          <w:p w:rsidR="00192925" w:rsidRPr="00452899" w:rsidRDefault="00F1529D">
            <w:pPr>
              <w:jc w:val="center"/>
              <w:rPr>
                <w:b/>
              </w:rPr>
            </w:pPr>
            <w:r w:rsidRPr="00452899">
              <w:rPr>
                <w:b/>
              </w:rPr>
              <w:t>з/п</w:t>
            </w:r>
          </w:p>
        </w:tc>
        <w:tc>
          <w:tcPr>
            <w:tcW w:w="2268" w:type="dxa"/>
            <w:shd w:val="clear" w:color="auto" w:fill="auto"/>
          </w:tcPr>
          <w:p w:rsidR="00192925" w:rsidRPr="00452899" w:rsidRDefault="00F1529D">
            <w:pPr>
              <w:jc w:val="center"/>
              <w:rPr>
                <w:b/>
              </w:rPr>
            </w:pPr>
            <w:r w:rsidRPr="00452899">
              <w:rPr>
                <w:b/>
              </w:rPr>
              <w:t xml:space="preserve">Повне найменування суб’єкта </w:t>
            </w:r>
            <w:proofErr w:type="spellStart"/>
            <w:r w:rsidRPr="00452899">
              <w:rPr>
                <w:b/>
              </w:rPr>
              <w:t>нормотворення</w:t>
            </w:r>
            <w:proofErr w:type="spellEnd"/>
          </w:p>
        </w:tc>
        <w:tc>
          <w:tcPr>
            <w:tcW w:w="1418" w:type="dxa"/>
            <w:shd w:val="clear" w:color="auto" w:fill="auto"/>
          </w:tcPr>
          <w:p w:rsidR="00192925" w:rsidRPr="00452899" w:rsidRDefault="00F1529D" w:rsidP="00AC100C">
            <w:pPr>
              <w:jc w:val="center"/>
              <w:rPr>
                <w:b/>
              </w:rPr>
            </w:pPr>
            <w:r w:rsidRPr="00452899">
              <w:rPr>
                <w:b/>
              </w:rPr>
              <w:t>Вид розпорядчого документа</w:t>
            </w:r>
          </w:p>
        </w:tc>
        <w:tc>
          <w:tcPr>
            <w:tcW w:w="1701" w:type="dxa"/>
            <w:shd w:val="clear" w:color="auto" w:fill="auto"/>
          </w:tcPr>
          <w:p w:rsidR="00192925" w:rsidRPr="00452899" w:rsidRDefault="00F1529D">
            <w:pPr>
              <w:jc w:val="center"/>
              <w:rPr>
                <w:b/>
              </w:rPr>
            </w:pPr>
            <w:r w:rsidRPr="00452899">
              <w:rPr>
                <w:b/>
              </w:rPr>
              <w:t>Дата прийняття акту та його номер</w:t>
            </w:r>
          </w:p>
        </w:tc>
        <w:tc>
          <w:tcPr>
            <w:tcW w:w="3118" w:type="dxa"/>
            <w:shd w:val="clear" w:color="auto" w:fill="auto"/>
          </w:tcPr>
          <w:p w:rsidR="00192925" w:rsidRPr="00452899" w:rsidRDefault="00F1529D">
            <w:pPr>
              <w:jc w:val="center"/>
              <w:rPr>
                <w:b/>
              </w:rPr>
            </w:pPr>
            <w:r w:rsidRPr="00452899">
              <w:rPr>
                <w:b/>
              </w:rPr>
              <w:t>Повна назва акту</w:t>
            </w:r>
          </w:p>
        </w:tc>
        <w:tc>
          <w:tcPr>
            <w:tcW w:w="4820" w:type="dxa"/>
            <w:shd w:val="clear" w:color="auto" w:fill="auto"/>
          </w:tcPr>
          <w:p w:rsidR="00192925" w:rsidRPr="00452899" w:rsidRDefault="00F1529D">
            <w:pPr>
              <w:jc w:val="center"/>
              <w:rPr>
                <w:b/>
              </w:rPr>
            </w:pPr>
            <w:r w:rsidRPr="00452899">
              <w:rPr>
                <w:b/>
              </w:rPr>
              <w:t>Короткий зміст акту, що розкриває предмет його правового регулювання</w:t>
            </w:r>
          </w:p>
        </w:tc>
        <w:tc>
          <w:tcPr>
            <w:tcW w:w="1417" w:type="dxa"/>
            <w:shd w:val="clear" w:color="auto" w:fill="auto"/>
          </w:tcPr>
          <w:p w:rsidR="00192925" w:rsidRPr="0048653F" w:rsidRDefault="00F1529D">
            <w:pPr>
              <w:jc w:val="center"/>
              <w:rPr>
                <w:b/>
                <w:sz w:val="26"/>
                <w:szCs w:val="26"/>
              </w:rPr>
            </w:pPr>
            <w:r w:rsidRPr="0048653F">
              <w:rPr>
                <w:b/>
                <w:sz w:val="26"/>
                <w:szCs w:val="26"/>
              </w:rPr>
              <w:t>Примітки</w:t>
            </w:r>
          </w:p>
        </w:tc>
      </w:tr>
      <w:tr w:rsidR="00192925" w:rsidRPr="0048653F" w:rsidTr="00F113B5">
        <w:trPr>
          <w:gridBefore w:val="1"/>
          <w:wBefore w:w="283" w:type="dxa"/>
          <w:trHeight w:val="242"/>
        </w:trPr>
        <w:tc>
          <w:tcPr>
            <w:tcW w:w="851"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F113B5">
        <w:trPr>
          <w:gridBefore w:val="1"/>
          <w:wBefore w:w="283" w:type="dxa"/>
          <w:trHeight w:val="56"/>
        </w:trPr>
        <w:tc>
          <w:tcPr>
            <w:tcW w:w="15593" w:type="dxa"/>
            <w:gridSpan w:val="7"/>
            <w:shd w:val="clear" w:color="auto" w:fill="auto"/>
          </w:tcPr>
          <w:p w:rsidR="0099384B" w:rsidRPr="00452899" w:rsidRDefault="00F1529D" w:rsidP="001B0B70">
            <w:pPr>
              <w:ind w:right="-816"/>
              <w:jc w:val="center"/>
              <w:rPr>
                <w:b/>
              </w:rPr>
            </w:pPr>
            <w:r w:rsidRPr="00452899">
              <w:rPr>
                <w:b/>
              </w:rPr>
              <w:t>Накази з основної діяльності</w:t>
            </w:r>
          </w:p>
        </w:tc>
      </w:tr>
      <w:tr w:rsidR="00F113B5" w:rsidRPr="00D209D4" w:rsidTr="00F113B5">
        <w:trPr>
          <w:trHeight w:val="557"/>
        </w:trPr>
        <w:tc>
          <w:tcPr>
            <w:tcW w:w="1134" w:type="dxa"/>
            <w:gridSpan w:val="2"/>
            <w:shd w:val="clear" w:color="auto" w:fill="auto"/>
          </w:tcPr>
          <w:p w:rsidR="00F113B5" w:rsidRPr="00452899" w:rsidRDefault="00F113B5" w:rsidP="002755C8">
            <w:pPr>
              <w:jc w:val="center"/>
            </w:pPr>
          </w:p>
          <w:p w:rsidR="00F113B5" w:rsidRPr="00452899" w:rsidRDefault="00F113B5" w:rsidP="002755C8">
            <w:pPr>
              <w:jc w:val="center"/>
            </w:pPr>
            <w:r w:rsidRPr="00452899">
              <w:t>1.</w:t>
            </w:r>
          </w:p>
        </w:tc>
        <w:tc>
          <w:tcPr>
            <w:tcW w:w="226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Pr="00D209D4" w:rsidRDefault="00F113B5" w:rsidP="002755C8">
            <w:pPr>
              <w:jc w:val="center"/>
              <w:rPr>
                <w:b/>
                <w:sz w:val="26"/>
                <w:szCs w:val="26"/>
              </w:rPr>
            </w:pPr>
            <w:r w:rsidRPr="00D209D4">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Pr="00D209D4" w:rsidRDefault="00F113B5" w:rsidP="002755C8">
            <w:pPr>
              <w:jc w:val="center"/>
              <w:rPr>
                <w:sz w:val="26"/>
                <w:szCs w:val="26"/>
                <w:lang w:val="ru-RU"/>
              </w:rPr>
            </w:pPr>
            <w:r>
              <w:rPr>
                <w:sz w:val="26"/>
                <w:szCs w:val="26"/>
                <w:lang w:val="ru-RU"/>
              </w:rPr>
              <w:t>01.06.2026</w:t>
            </w:r>
          </w:p>
          <w:p w:rsidR="00F113B5" w:rsidRPr="00D209D4" w:rsidRDefault="00F113B5" w:rsidP="002755C8">
            <w:pPr>
              <w:jc w:val="center"/>
              <w:rPr>
                <w:sz w:val="26"/>
                <w:szCs w:val="26"/>
                <w:lang w:val="ru-RU"/>
              </w:rPr>
            </w:pPr>
            <w:r>
              <w:rPr>
                <w:sz w:val="26"/>
                <w:szCs w:val="26"/>
                <w:lang w:val="ru-RU"/>
              </w:rPr>
              <w:t>№ 42</w:t>
            </w:r>
          </w:p>
        </w:tc>
        <w:tc>
          <w:tcPr>
            <w:tcW w:w="31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Pr>
                <w:sz w:val="26"/>
                <w:szCs w:val="26"/>
              </w:rPr>
              <w:t xml:space="preserve">Про результати проведеного аудиту у </w:t>
            </w:r>
            <w:proofErr w:type="spellStart"/>
            <w:r>
              <w:rPr>
                <w:sz w:val="26"/>
                <w:szCs w:val="26"/>
              </w:rPr>
              <w:t>Зіньківському</w:t>
            </w:r>
            <w:proofErr w:type="spellEnd"/>
            <w:r>
              <w:rPr>
                <w:sz w:val="26"/>
                <w:szCs w:val="26"/>
              </w:rPr>
              <w:t xml:space="preserve"> дитячому будинку-інтернаті ім. О.В. </w:t>
            </w:r>
            <w:proofErr w:type="spellStart"/>
            <w:r>
              <w:rPr>
                <w:sz w:val="26"/>
                <w:szCs w:val="26"/>
              </w:rPr>
              <w:t>Синяговського</w:t>
            </w:r>
            <w:proofErr w:type="spellEnd"/>
          </w:p>
        </w:tc>
        <w:tc>
          <w:tcPr>
            <w:tcW w:w="4820" w:type="dxa"/>
            <w:shd w:val="clear" w:color="auto" w:fill="auto"/>
          </w:tcPr>
          <w:p w:rsidR="00F113B5" w:rsidRDefault="00F113B5" w:rsidP="002755C8">
            <w:pPr>
              <w:jc w:val="both"/>
              <w:rPr>
                <w:sz w:val="26"/>
                <w:szCs w:val="26"/>
              </w:rPr>
            </w:pPr>
            <w:r>
              <w:rPr>
                <w:sz w:val="26"/>
                <w:szCs w:val="26"/>
              </w:rPr>
              <w:t xml:space="preserve">Працівниками </w:t>
            </w:r>
            <w:proofErr w:type="spellStart"/>
            <w:r>
              <w:rPr>
                <w:sz w:val="26"/>
                <w:szCs w:val="26"/>
              </w:rPr>
              <w:t>„Обласної</w:t>
            </w:r>
            <w:proofErr w:type="spellEnd"/>
            <w:r>
              <w:rPr>
                <w:sz w:val="26"/>
                <w:szCs w:val="26"/>
              </w:rPr>
              <w:t xml:space="preserve"> комунальної установи внутрішнього аудиту та фінансового контролю в галузі соціального </w:t>
            </w:r>
            <w:proofErr w:type="spellStart"/>
            <w:r>
              <w:rPr>
                <w:sz w:val="26"/>
                <w:szCs w:val="26"/>
              </w:rPr>
              <w:t>захистуˮ</w:t>
            </w:r>
            <w:proofErr w:type="spellEnd"/>
            <w:r>
              <w:rPr>
                <w:sz w:val="26"/>
                <w:szCs w:val="26"/>
              </w:rPr>
              <w:t xml:space="preserve"> Полтавської обласної ради проведено фінансовий аудит за період з 01 квітня 2024 року по 01 квітня 2026 року щодо законності та достовірності фінансової і бюджетної звітності, правильності ведення бухгалтерського обліку у </w:t>
            </w:r>
            <w:proofErr w:type="spellStart"/>
            <w:r>
              <w:rPr>
                <w:sz w:val="26"/>
                <w:szCs w:val="26"/>
              </w:rPr>
              <w:t>Зіньківському</w:t>
            </w:r>
            <w:proofErr w:type="spellEnd"/>
            <w:r>
              <w:rPr>
                <w:sz w:val="26"/>
                <w:szCs w:val="26"/>
              </w:rPr>
              <w:t xml:space="preserve"> дитячому будинку-інтернаті ім. О.В. </w:t>
            </w:r>
            <w:proofErr w:type="spellStart"/>
            <w:r>
              <w:rPr>
                <w:sz w:val="26"/>
                <w:szCs w:val="26"/>
              </w:rPr>
              <w:t>Синяговського</w:t>
            </w:r>
            <w:proofErr w:type="spellEnd"/>
            <w:r>
              <w:rPr>
                <w:sz w:val="26"/>
                <w:szCs w:val="26"/>
              </w:rPr>
              <w:t>.</w:t>
            </w:r>
          </w:p>
          <w:p w:rsidR="00F113B5" w:rsidRPr="00597E20" w:rsidRDefault="00F113B5" w:rsidP="002755C8">
            <w:pPr>
              <w:jc w:val="both"/>
              <w:rPr>
                <w:sz w:val="26"/>
                <w:szCs w:val="26"/>
              </w:rPr>
            </w:pPr>
            <w:r>
              <w:rPr>
                <w:sz w:val="26"/>
                <w:szCs w:val="26"/>
              </w:rPr>
              <w:t>Відповідно до Аудиторського звіту від 29 травня 2026 року № 3 виявлено недоліки у веденні бухгалтерського обліку, списані запасів, проведенні закупівель, переплату та недоплату заробітної плати</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1583"/>
        </w:trPr>
        <w:tc>
          <w:tcPr>
            <w:tcW w:w="1134" w:type="dxa"/>
            <w:gridSpan w:val="2"/>
            <w:shd w:val="clear" w:color="auto" w:fill="auto"/>
          </w:tcPr>
          <w:p w:rsidR="00F113B5" w:rsidRDefault="00F113B5" w:rsidP="002755C8">
            <w:pPr>
              <w:jc w:val="center"/>
            </w:pPr>
          </w:p>
          <w:p w:rsidR="00F113B5" w:rsidRPr="00452899" w:rsidRDefault="00F113B5" w:rsidP="002755C8">
            <w:pPr>
              <w:jc w:val="center"/>
            </w:pPr>
            <w:r>
              <w:t>2.</w:t>
            </w:r>
          </w:p>
        </w:tc>
        <w:tc>
          <w:tcPr>
            <w:tcW w:w="226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Pr="00D209D4" w:rsidRDefault="00F113B5" w:rsidP="002755C8">
            <w:pPr>
              <w:jc w:val="center"/>
              <w:rPr>
                <w:sz w:val="26"/>
                <w:szCs w:val="26"/>
                <w:lang w:val="ru-RU"/>
              </w:rPr>
            </w:pPr>
            <w:r>
              <w:rPr>
                <w:sz w:val="26"/>
                <w:szCs w:val="26"/>
                <w:lang w:val="ru-RU"/>
              </w:rPr>
              <w:t>02.06</w:t>
            </w:r>
            <w:r w:rsidRPr="00D209D4">
              <w:rPr>
                <w:sz w:val="26"/>
                <w:szCs w:val="26"/>
                <w:lang w:val="ru-RU"/>
              </w:rPr>
              <w:t>.2025</w:t>
            </w:r>
          </w:p>
          <w:p w:rsidR="00F113B5" w:rsidRPr="00D209D4" w:rsidRDefault="00F113B5" w:rsidP="002755C8">
            <w:pPr>
              <w:jc w:val="center"/>
              <w:rPr>
                <w:sz w:val="26"/>
                <w:szCs w:val="26"/>
                <w:lang w:val="ru-RU"/>
              </w:rPr>
            </w:pPr>
            <w:r>
              <w:rPr>
                <w:sz w:val="26"/>
                <w:szCs w:val="26"/>
                <w:lang w:val="ru-RU"/>
              </w:rPr>
              <w:t>№ 43</w:t>
            </w:r>
          </w:p>
        </w:tc>
        <w:tc>
          <w:tcPr>
            <w:tcW w:w="31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Pr>
                <w:sz w:val="26"/>
                <w:szCs w:val="26"/>
              </w:rPr>
              <w:t xml:space="preserve">Про відправлення дітей до державного підприємства України </w:t>
            </w:r>
            <w:proofErr w:type="spellStart"/>
            <w:r>
              <w:rPr>
                <w:sz w:val="26"/>
                <w:szCs w:val="26"/>
              </w:rPr>
              <w:t>„Міжнародний</w:t>
            </w:r>
            <w:proofErr w:type="spellEnd"/>
            <w:r>
              <w:rPr>
                <w:sz w:val="26"/>
                <w:szCs w:val="26"/>
              </w:rPr>
              <w:t xml:space="preserve"> дитячий центр </w:t>
            </w:r>
            <w:proofErr w:type="spellStart"/>
            <w:r>
              <w:rPr>
                <w:sz w:val="26"/>
                <w:szCs w:val="26"/>
              </w:rPr>
              <w:t>„Артекˮ</w:t>
            </w:r>
            <w:proofErr w:type="spellEnd"/>
            <w:r>
              <w:rPr>
                <w:sz w:val="26"/>
                <w:szCs w:val="26"/>
              </w:rPr>
              <w:t xml:space="preserve"> на 5-ту тематичну </w:t>
            </w:r>
            <w:proofErr w:type="spellStart"/>
            <w:r>
              <w:rPr>
                <w:sz w:val="26"/>
                <w:szCs w:val="26"/>
              </w:rPr>
              <w:t>змінуˮ</w:t>
            </w:r>
            <w:proofErr w:type="spellEnd"/>
          </w:p>
        </w:tc>
        <w:tc>
          <w:tcPr>
            <w:tcW w:w="4820" w:type="dxa"/>
            <w:shd w:val="clear" w:color="auto" w:fill="auto"/>
          </w:tcPr>
          <w:p w:rsidR="00F113B5" w:rsidRPr="00D209D4" w:rsidRDefault="00F113B5" w:rsidP="002755C8">
            <w:pPr>
              <w:jc w:val="both"/>
              <w:rPr>
                <w:sz w:val="26"/>
                <w:szCs w:val="26"/>
              </w:rPr>
            </w:pPr>
            <w:r>
              <w:t xml:space="preserve">Керуючись Положенням про Департамент соціального захисту населення Полтавської обласної військової адміністрації, затвердженим розпорядженням начальника обласної військової адміністрації від 18.12.2025 № 973, відповідно до Закону України </w:t>
            </w:r>
            <w:proofErr w:type="spellStart"/>
            <w:r>
              <w:t>„Про</w:t>
            </w:r>
            <w:proofErr w:type="spellEnd"/>
            <w:r>
              <w:t xml:space="preserve"> оздоровлення та відпочинок дітей” від 04 вересня 2008 року № 375-</w:t>
            </w:r>
            <w:r>
              <w:rPr>
                <w:lang w:val="en-US"/>
              </w:rPr>
              <w:t>VI</w:t>
            </w:r>
            <w:r>
              <w:t xml:space="preserve">, </w:t>
            </w:r>
            <w:r>
              <w:lastRenderedPageBreak/>
              <w:t xml:space="preserve">Порядку використання коштів, передбачених у державному бюджеті для організації оздоровлення і відпочинку дітей, які потребують особливої уваги та підтримки, в дитячих оздоровчих таборах державних підприємств </w:t>
            </w:r>
            <w:proofErr w:type="spellStart"/>
            <w:r>
              <w:t>„Міжнародний</w:t>
            </w:r>
            <w:proofErr w:type="spellEnd"/>
            <w:r>
              <w:t xml:space="preserve"> дитячий центр </w:t>
            </w:r>
            <w:proofErr w:type="spellStart"/>
            <w:r>
              <w:t>„Артек</w:t>
            </w:r>
            <w:proofErr w:type="spellEnd"/>
            <w:r>
              <w:t xml:space="preserve">”, </w:t>
            </w:r>
            <w:proofErr w:type="spellStart"/>
            <w:r>
              <w:t>„Український</w:t>
            </w:r>
            <w:proofErr w:type="spellEnd"/>
            <w:r>
              <w:t xml:space="preserve"> дитячий центр </w:t>
            </w:r>
            <w:proofErr w:type="spellStart"/>
            <w:r>
              <w:t>„Молода</w:t>
            </w:r>
            <w:proofErr w:type="spellEnd"/>
            <w:r>
              <w:t xml:space="preserve"> гвардія” і в дитячих закладах, що містяться в Державному реєстрі майнових об’єктів оздоровлення та відпочинку дітей, затвердженого постановою Кабінету Міністрів України від 11 березня 2025 р. № 276, згідно з наказами Міністерства соціальної політики України від 13.05.2024 № 239-Н </w:t>
            </w:r>
            <w:proofErr w:type="spellStart"/>
            <w:r>
              <w:t>„Про</w:t>
            </w:r>
            <w:proofErr w:type="spellEnd"/>
            <w:r>
              <w:t xml:space="preserve"> затвердження Положення про порядок направлення дітей на оздоровлення та відпочинок до державного підприємства України </w:t>
            </w:r>
            <w:proofErr w:type="spellStart"/>
            <w:r>
              <w:t>„Міжнародний</w:t>
            </w:r>
            <w:proofErr w:type="spellEnd"/>
            <w:r>
              <w:t xml:space="preserve"> дитячий центр </w:t>
            </w:r>
            <w:proofErr w:type="spellStart"/>
            <w:r>
              <w:t>„Артек</w:t>
            </w:r>
            <w:proofErr w:type="spellEnd"/>
            <w:r>
              <w:t xml:space="preserve">” за рахунок бюджетних коштів”, від 18.05.2026 № 154 </w:t>
            </w:r>
            <w:proofErr w:type="spellStart"/>
            <w:r>
              <w:t>„Про</w:t>
            </w:r>
            <w:proofErr w:type="spellEnd"/>
            <w:r>
              <w:t xml:space="preserve"> організацію 5-ї тематичної зміни у Державному підприємстві України </w:t>
            </w:r>
            <w:proofErr w:type="spellStart"/>
            <w:r>
              <w:t>„Міжнародний</w:t>
            </w:r>
            <w:proofErr w:type="spellEnd"/>
            <w:r>
              <w:t xml:space="preserve"> дитячий центр </w:t>
            </w:r>
            <w:proofErr w:type="spellStart"/>
            <w:r>
              <w:t>„Артек</w:t>
            </w:r>
            <w:proofErr w:type="spellEnd"/>
            <w:r>
              <w:t xml:space="preserve">”                     (м. Київ)” та від 18.05.2026 № 153 </w:t>
            </w:r>
            <w:proofErr w:type="spellStart"/>
            <w:r>
              <w:t>„Про</w:t>
            </w:r>
            <w:proofErr w:type="spellEnd"/>
            <w:r>
              <w:t xml:space="preserve"> організацію 5-ї тематичної зміни у Державному підприємстві України </w:t>
            </w:r>
            <w:proofErr w:type="spellStart"/>
            <w:r>
              <w:t>„Міжнародний</w:t>
            </w:r>
            <w:proofErr w:type="spellEnd"/>
            <w:r>
              <w:t xml:space="preserve"> дитячий центр </w:t>
            </w:r>
            <w:proofErr w:type="spellStart"/>
            <w:r>
              <w:t>„Артек</w:t>
            </w:r>
            <w:proofErr w:type="spellEnd"/>
            <w:r>
              <w:t>”                  (с. Березники)</w:t>
            </w:r>
          </w:p>
        </w:tc>
        <w:tc>
          <w:tcPr>
            <w:tcW w:w="1417" w:type="dxa"/>
            <w:shd w:val="clear" w:color="auto" w:fill="auto"/>
          </w:tcPr>
          <w:p w:rsidR="00F113B5" w:rsidRDefault="00F113B5" w:rsidP="002755C8">
            <w:pPr>
              <w:jc w:val="both"/>
              <w:rPr>
                <w:sz w:val="26"/>
                <w:szCs w:val="26"/>
              </w:rPr>
            </w:pPr>
          </w:p>
          <w:p w:rsidR="00F113B5" w:rsidRPr="00416CA3" w:rsidRDefault="00F113B5" w:rsidP="002755C8">
            <w:pPr>
              <w:rPr>
                <w:sz w:val="26"/>
                <w:szCs w:val="26"/>
              </w:rPr>
            </w:pPr>
          </w:p>
          <w:p w:rsidR="00F113B5" w:rsidRPr="00416CA3" w:rsidRDefault="00F113B5" w:rsidP="002755C8">
            <w:pPr>
              <w:rPr>
                <w:sz w:val="26"/>
                <w:szCs w:val="26"/>
              </w:rPr>
            </w:pPr>
          </w:p>
          <w:p w:rsidR="00F113B5" w:rsidRPr="00416CA3" w:rsidRDefault="00F113B5" w:rsidP="002755C8">
            <w:pPr>
              <w:rPr>
                <w:sz w:val="26"/>
                <w:szCs w:val="26"/>
              </w:rPr>
            </w:pPr>
          </w:p>
          <w:p w:rsidR="00F113B5" w:rsidRPr="00416CA3" w:rsidRDefault="00F113B5" w:rsidP="002755C8">
            <w:pPr>
              <w:rPr>
                <w:sz w:val="26"/>
                <w:szCs w:val="26"/>
              </w:rPr>
            </w:pPr>
          </w:p>
          <w:p w:rsidR="00F113B5" w:rsidRPr="00416CA3" w:rsidRDefault="00F113B5" w:rsidP="002755C8">
            <w:pPr>
              <w:rPr>
                <w:sz w:val="26"/>
                <w:szCs w:val="26"/>
              </w:rPr>
            </w:pPr>
          </w:p>
          <w:p w:rsidR="00F113B5" w:rsidRPr="00416CA3" w:rsidRDefault="00F113B5" w:rsidP="002755C8">
            <w:pPr>
              <w:rPr>
                <w:sz w:val="26"/>
                <w:szCs w:val="26"/>
              </w:rPr>
            </w:pPr>
          </w:p>
          <w:p w:rsidR="00F113B5" w:rsidRPr="00416CA3" w:rsidRDefault="00F113B5" w:rsidP="002755C8">
            <w:pPr>
              <w:jc w:val="center"/>
              <w:rPr>
                <w:sz w:val="26"/>
                <w:szCs w:val="26"/>
              </w:rPr>
            </w:pPr>
          </w:p>
        </w:tc>
      </w:tr>
      <w:tr w:rsidR="00F113B5" w:rsidRPr="00D209D4" w:rsidTr="00F113B5">
        <w:trPr>
          <w:trHeight w:val="1278"/>
        </w:trPr>
        <w:tc>
          <w:tcPr>
            <w:tcW w:w="1134" w:type="dxa"/>
            <w:gridSpan w:val="2"/>
            <w:shd w:val="clear" w:color="auto" w:fill="auto"/>
          </w:tcPr>
          <w:p w:rsidR="00F113B5" w:rsidRDefault="00F113B5" w:rsidP="002755C8">
            <w:pPr>
              <w:jc w:val="center"/>
            </w:pPr>
          </w:p>
          <w:p w:rsidR="00F113B5" w:rsidRPr="00452899" w:rsidRDefault="00F113B5" w:rsidP="002755C8">
            <w:pPr>
              <w:jc w:val="center"/>
            </w:pPr>
            <w:r>
              <w:t>3</w:t>
            </w:r>
            <w:r w:rsidRPr="00452899">
              <w:t>.</w:t>
            </w:r>
          </w:p>
        </w:tc>
        <w:tc>
          <w:tcPr>
            <w:tcW w:w="226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Pr="00D209D4" w:rsidRDefault="00F113B5" w:rsidP="002755C8">
            <w:pPr>
              <w:jc w:val="center"/>
              <w:rPr>
                <w:sz w:val="26"/>
                <w:szCs w:val="26"/>
                <w:lang w:val="ru-RU"/>
              </w:rPr>
            </w:pPr>
            <w:r>
              <w:rPr>
                <w:sz w:val="26"/>
                <w:szCs w:val="26"/>
                <w:lang w:val="ru-RU"/>
              </w:rPr>
              <w:t>02.06.2026</w:t>
            </w:r>
          </w:p>
          <w:p w:rsidR="00F113B5" w:rsidRPr="00D209D4" w:rsidRDefault="00F113B5" w:rsidP="002755C8">
            <w:pPr>
              <w:jc w:val="center"/>
              <w:rPr>
                <w:sz w:val="26"/>
                <w:szCs w:val="26"/>
              </w:rPr>
            </w:pPr>
            <w:r>
              <w:rPr>
                <w:sz w:val="26"/>
                <w:szCs w:val="26"/>
                <w:lang w:val="ru-RU"/>
              </w:rPr>
              <w:t>№ 44</w:t>
            </w:r>
          </w:p>
        </w:tc>
        <w:tc>
          <w:tcPr>
            <w:tcW w:w="31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Pr>
                <w:sz w:val="26"/>
                <w:szCs w:val="26"/>
              </w:rPr>
              <w:t xml:space="preserve">Про вжиття заходів за результатами проведеної перевірки </w:t>
            </w:r>
            <w:proofErr w:type="spellStart"/>
            <w:r>
              <w:rPr>
                <w:sz w:val="26"/>
                <w:szCs w:val="26"/>
              </w:rPr>
              <w:t>Горбанівського</w:t>
            </w:r>
            <w:proofErr w:type="spellEnd"/>
            <w:r>
              <w:rPr>
                <w:sz w:val="26"/>
                <w:szCs w:val="26"/>
              </w:rPr>
              <w:t xml:space="preserve"> геріатричного пансіонату ветеранів війни та праці</w:t>
            </w:r>
          </w:p>
        </w:tc>
        <w:tc>
          <w:tcPr>
            <w:tcW w:w="4820" w:type="dxa"/>
            <w:shd w:val="clear" w:color="auto" w:fill="auto"/>
          </w:tcPr>
          <w:p w:rsidR="00F113B5" w:rsidRPr="00D209D4" w:rsidRDefault="00F113B5" w:rsidP="002755C8">
            <w:pPr>
              <w:jc w:val="both"/>
              <w:rPr>
                <w:sz w:val="26"/>
                <w:szCs w:val="26"/>
              </w:rPr>
            </w:pPr>
            <w:r>
              <w:rPr>
                <w:sz w:val="26"/>
                <w:szCs w:val="26"/>
              </w:rPr>
              <w:t xml:space="preserve">Відповідно до довідки комісії від 01.06.2026, утвореної наказом Департаменту соціального захисту населення Полтавської обласної військової адміністрації від 29.05.2026     № 41 </w:t>
            </w:r>
            <w:proofErr w:type="spellStart"/>
            <w:r>
              <w:rPr>
                <w:sz w:val="26"/>
                <w:szCs w:val="26"/>
              </w:rPr>
              <w:t>„Про</w:t>
            </w:r>
            <w:proofErr w:type="spellEnd"/>
            <w:r>
              <w:rPr>
                <w:sz w:val="26"/>
                <w:szCs w:val="26"/>
              </w:rPr>
              <w:t xml:space="preserve"> проведення перевірки </w:t>
            </w:r>
            <w:proofErr w:type="spellStart"/>
            <w:r>
              <w:rPr>
                <w:sz w:val="26"/>
                <w:szCs w:val="26"/>
              </w:rPr>
              <w:t>Горбанівського</w:t>
            </w:r>
            <w:proofErr w:type="spellEnd"/>
            <w:r>
              <w:rPr>
                <w:sz w:val="26"/>
                <w:szCs w:val="26"/>
              </w:rPr>
              <w:t xml:space="preserve"> геріатричного пансіонату ветеранів війни та </w:t>
            </w:r>
            <w:proofErr w:type="spellStart"/>
            <w:r>
              <w:rPr>
                <w:sz w:val="26"/>
                <w:szCs w:val="26"/>
              </w:rPr>
              <w:t>праціˮ</w:t>
            </w:r>
            <w:proofErr w:type="spellEnd"/>
            <w:r>
              <w:rPr>
                <w:sz w:val="26"/>
                <w:szCs w:val="26"/>
              </w:rPr>
              <w:t xml:space="preserve">, враховуючи, що 29 травня 2026 року в </w:t>
            </w:r>
            <w:proofErr w:type="spellStart"/>
            <w:r>
              <w:rPr>
                <w:sz w:val="26"/>
                <w:szCs w:val="26"/>
              </w:rPr>
              <w:t>Горбанівському</w:t>
            </w:r>
            <w:proofErr w:type="spellEnd"/>
            <w:r>
              <w:rPr>
                <w:sz w:val="26"/>
                <w:szCs w:val="26"/>
              </w:rPr>
              <w:t xml:space="preserve"> геріатричному </w:t>
            </w:r>
            <w:r>
              <w:rPr>
                <w:sz w:val="26"/>
                <w:szCs w:val="26"/>
              </w:rPr>
              <w:lastRenderedPageBreak/>
              <w:t>пансіонаті ветеранів війни та праці зафіксований факт смерті підопічного</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p>
          <w:p w:rsidR="00F113B5" w:rsidRDefault="00F113B5" w:rsidP="002755C8">
            <w:pPr>
              <w:jc w:val="center"/>
            </w:pPr>
            <w:r>
              <w:t>4.</w:t>
            </w:r>
          </w:p>
        </w:tc>
        <w:tc>
          <w:tcPr>
            <w:tcW w:w="226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Pr="00D209D4" w:rsidRDefault="00F113B5" w:rsidP="002755C8">
            <w:pPr>
              <w:jc w:val="center"/>
              <w:rPr>
                <w:sz w:val="26"/>
                <w:szCs w:val="26"/>
                <w:lang w:val="ru-RU"/>
              </w:rPr>
            </w:pPr>
            <w:r>
              <w:rPr>
                <w:sz w:val="26"/>
                <w:szCs w:val="26"/>
                <w:lang w:val="ru-RU"/>
              </w:rPr>
              <w:t>09.06.2026</w:t>
            </w:r>
          </w:p>
          <w:p w:rsidR="00F113B5" w:rsidRDefault="00F113B5" w:rsidP="002755C8">
            <w:pPr>
              <w:jc w:val="center"/>
              <w:rPr>
                <w:sz w:val="26"/>
                <w:szCs w:val="26"/>
                <w:lang w:val="ru-RU"/>
              </w:rPr>
            </w:pPr>
            <w:r>
              <w:rPr>
                <w:sz w:val="26"/>
                <w:szCs w:val="26"/>
                <w:lang w:val="ru-RU"/>
              </w:rPr>
              <w:t>№ 45</w:t>
            </w:r>
          </w:p>
        </w:tc>
        <w:tc>
          <w:tcPr>
            <w:tcW w:w="31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 xml:space="preserve">Про </w:t>
            </w:r>
            <w:r>
              <w:rPr>
                <w:sz w:val="26"/>
                <w:szCs w:val="26"/>
              </w:rPr>
              <w:t>забезпечення виконання рішень колегії Департаменту соціального захисту населення від 08 червня 2026 року № 2</w:t>
            </w:r>
          </w:p>
        </w:tc>
        <w:tc>
          <w:tcPr>
            <w:tcW w:w="4820" w:type="dxa"/>
            <w:shd w:val="clear" w:color="auto" w:fill="auto"/>
          </w:tcPr>
          <w:p w:rsidR="00F113B5" w:rsidRDefault="00F113B5" w:rsidP="002755C8">
            <w:pPr>
              <w:spacing w:before="240"/>
              <w:jc w:val="both"/>
              <w:rPr>
                <w:sz w:val="26"/>
                <w:szCs w:val="26"/>
              </w:rPr>
            </w:pPr>
            <w:r>
              <w:rPr>
                <w:sz w:val="26"/>
                <w:szCs w:val="26"/>
              </w:rPr>
              <w:t>Н</w:t>
            </w:r>
            <w:bookmarkStart w:id="0" w:name="_GoBack"/>
            <w:bookmarkEnd w:id="0"/>
            <w:r>
              <w:rPr>
                <w:sz w:val="26"/>
                <w:szCs w:val="26"/>
              </w:rPr>
              <w:t>а підставі Положення про Департамент соціального захисту населення Полтавської обласної державної адміністрації, затвердженого розпорядженням голови обласної державної адміністрації від 18.12.2025 № 973, пункту 46 Регламенту Департаменту соціального захисту населення Полтавської обласної державної адміністрації, затверджено наказом Департаменту від 10.01.2022 № 6</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p>
          <w:p w:rsidR="00F113B5" w:rsidRDefault="00F113B5" w:rsidP="002755C8">
            <w:pPr>
              <w:jc w:val="center"/>
            </w:pPr>
            <w:r>
              <w:t>5.</w:t>
            </w:r>
          </w:p>
        </w:tc>
        <w:tc>
          <w:tcPr>
            <w:tcW w:w="226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Default="00F113B5" w:rsidP="002755C8">
            <w:pPr>
              <w:jc w:val="center"/>
              <w:rPr>
                <w:sz w:val="26"/>
                <w:szCs w:val="26"/>
                <w:lang w:val="ru-RU"/>
              </w:rPr>
            </w:pPr>
            <w:r>
              <w:rPr>
                <w:sz w:val="26"/>
                <w:szCs w:val="26"/>
                <w:lang w:val="ru-RU"/>
              </w:rPr>
              <w:t>17.06.2026</w:t>
            </w:r>
          </w:p>
          <w:p w:rsidR="00F113B5" w:rsidRDefault="00F113B5" w:rsidP="002755C8">
            <w:pPr>
              <w:jc w:val="center"/>
              <w:rPr>
                <w:sz w:val="26"/>
                <w:szCs w:val="26"/>
                <w:lang w:val="ru-RU"/>
              </w:rPr>
            </w:pPr>
            <w:r>
              <w:rPr>
                <w:sz w:val="26"/>
                <w:szCs w:val="26"/>
                <w:lang w:val="ru-RU"/>
              </w:rPr>
              <w:t>№ 46</w:t>
            </w:r>
          </w:p>
        </w:tc>
        <w:tc>
          <w:tcPr>
            <w:tcW w:w="311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Pr>
                <w:sz w:val="26"/>
                <w:szCs w:val="26"/>
              </w:rPr>
              <w:t>Про затвердження Положення про преміювання державних службовців Департаменту соціального захисту населення Полтавської обласної державної (військової) адміністрації</w:t>
            </w:r>
          </w:p>
        </w:tc>
        <w:tc>
          <w:tcPr>
            <w:tcW w:w="4820" w:type="dxa"/>
            <w:shd w:val="clear" w:color="auto" w:fill="auto"/>
          </w:tcPr>
          <w:p w:rsidR="00F113B5" w:rsidRDefault="00F113B5" w:rsidP="002755C8">
            <w:pPr>
              <w:spacing w:before="240"/>
              <w:jc w:val="both"/>
              <w:rPr>
                <w:sz w:val="26"/>
                <w:szCs w:val="26"/>
              </w:rPr>
            </w:pPr>
            <w:r>
              <w:rPr>
                <w:sz w:val="26"/>
                <w:szCs w:val="26"/>
              </w:rPr>
              <w:t xml:space="preserve">Відповідно до частини четвертої статті 52 Закону України </w:t>
            </w:r>
            <w:proofErr w:type="spellStart"/>
            <w:r>
              <w:rPr>
                <w:sz w:val="26"/>
                <w:szCs w:val="26"/>
              </w:rPr>
              <w:t>„Про</w:t>
            </w:r>
            <w:proofErr w:type="spellEnd"/>
            <w:r>
              <w:rPr>
                <w:sz w:val="26"/>
                <w:szCs w:val="26"/>
              </w:rPr>
              <w:t xml:space="preserve"> державну </w:t>
            </w:r>
            <w:proofErr w:type="spellStart"/>
            <w:r>
              <w:rPr>
                <w:sz w:val="26"/>
                <w:szCs w:val="26"/>
              </w:rPr>
              <w:t>службуˮ</w:t>
            </w:r>
            <w:proofErr w:type="spellEnd"/>
            <w:r>
              <w:rPr>
                <w:sz w:val="26"/>
                <w:szCs w:val="26"/>
              </w:rPr>
              <w:t>, Типового положення про преміювання державних службовців в державних органах, що провели класифікацію посад державної служби, їх апаратах (секретаріатах), затвердженого наказом Національного агентства України з питань державної служби від 09.06.2025 № 74-25, та з метою встановлення порядку визначення розмірів, нарахування та виплати премій державним службовцям, які займають посади державної служби категорії „Бˮ і „Вˮ, в Департаменті соціального захисту населення Полтавської обласної державної (військової) адміністрації</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p>
          <w:p w:rsidR="00F113B5" w:rsidRDefault="00F113B5" w:rsidP="002755C8">
            <w:pPr>
              <w:jc w:val="center"/>
            </w:pPr>
            <w:r>
              <w:t>6.</w:t>
            </w:r>
          </w:p>
        </w:tc>
        <w:tc>
          <w:tcPr>
            <w:tcW w:w="226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sidRPr="00D209D4">
              <w:rPr>
                <w:sz w:val="26"/>
                <w:szCs w:val="26"/>
              </w:rPr>
              <w:t xml:space="preserve">Департамент </w:t>
            </w:r>
            <w:r w:rsidRPr="00D209D4">
              <w:rPr>
                <w:sz w:val="26"/>
                <w:szCs w:val="26"/>
              </w:rPr>
              <w:lastRenderedPageBreak/>
              <w:t>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Default="00F113B5" w:rsidP="002755C8">
            <w:pPr>
              <w:jc w:val="center"/>
              <w:rPr>
                <w:sz w:val="26"/>
                <w:szCs w:val="26"/>
              </w:rPr>
            </w:pPr>
            <w:r>
              <w:rPr>
                <w:sz w:val="26"/>
                <w:szCs w:val="26"/>
              </w:rPr>
              <w:t>17.06.2026</w:t>
            </w:r>
          </w:p>
          <w:p w:rsidR="00F113B5" w:rsidRDefault="00F113B5" w:rsidP="002755C8">
            <w:pPr>
              <w:jc w:val="center"/>
              <w:rPr>
                <w:sz w:val="26"/>
                <w:szCs w:val="26"/>
                <w:lang w:val="ru-RU"/>
              </w:rPr>
            </w:pPr>
            <w:r>
              <w:rPr>
                <w:sz w:val="26"/>
                <w:szCs w:val="26"/>
              </w:rPr>
              <w:lastRenderedPageBreak/>
              <w:t>№ 47</w:t>
            </w:r>
          </w:p>
        </w:tc>
        <w:tc>
          <w:tcPr>
            <w:tcW w:w="31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 xml:space="preserve">Про затвердження </w:t>
            </w:r>
            <w:r>
              <w:rPr>
                <w:sz w:val="26"/>
                <w:szCs w:val="26"/>
              </w:rPr>
              <w:lastRenderedPageBreak/>
              <w:t>Положення про преміювання працівників Департаменту соціального захисту населення Полтавської обласної державної (військової) адміністрації, які не є державними службовцями, надання їм матеріальної допомоги</w:t>
            </w:r>
          </w:p>
        </w:tc>
        <w:tc>
          <w:tcPr>
            <w:tcW w:w="4820" w:type="dxa"/>
            <w:shd w:val="clear" w:color="auto" w:fill="auto"/>
          </w:tcPr>
          <w:p w:rsidR="00F113B5" w:rsidRDefault="00F113B5" w:rsidP="002755C8">
            <w:pPr>
              <w:spacing w:before="240"/>
              <w:jc w:val="both"/>
              <w:rPr>
                <w:sz w:val="26"/>
                <w:szCs w:val="26"/>
              </w:rPr>
            </w:pPr>
            <w:r>
              <w:rPr>
                <w:sz w:val="26"/>
                <w:szCs w:val="26"/>
              </w:rPr>
              <w:lastRenderedPageBreak/>
              <w:t xml:space="preserve">Відповідно до Кодексу законів про </w:t>
            </w:r>
            <w:r>
              <w:rPr>
                <w:sz w:val="26"/>
                <w:szCs w:val="26"/>
              </w:rPr>
              <w:lastRenderedPageBreak/>
              <w:t xml:space="preserve">працю України, наказу Міністерства розвитку економіки, торгівлі та сільського господарства України від 23.03.2021 № 609 </w:t>
            </w:r>
            <w:proofErr w:type="spellStart"/>
            <w:r>
              <w:rPr>
                <w:sz w:val="26"/>
                <w:szCs w:val="26"/>
              </w:rPr>
              <w:t>„Про</w:t>
            </w:r>
            <w:proofErr w:type="spellEnd"/>
            <w:r>
              <w:rPr>
                <w:sz w:val="26"/>
                <w:szCs w:val="26"/>
              </w:rPr>
              <w:t xml:space="preserve"> умови оплати праці робітників, зайнятих обслуговуванням органів виконавчої влади, місцевого самоврядування та їх виконавчих органів, </w:t>
            </w:r>
            <w:proofErr w:type="spellStart"/>
            <w:r>
              <w:rPr>
                <w:sz w:val="26"/>
                <w:szCs w:val="26"/>
              </w:rPr>
              <w:t>органів</w:t>
            </w:r>
            <w:proofErr w:type="spellEnd"/>
            <w:r>
              <w:rPr>
                <w:sz w:val="26"/>
                <w:szCs w:val="26"/>
              </w:rPr>
              <w:t xml:space="preserve"> прокуратури, судів та інших </w:t>
            </w:r>
            <w:proofErr w:type="spellStart"/>
            <w:r>
              <w:rPr>
                <w:sz w:val="26"/>
                <w:szCs w:val="26"/>
              </w:rPr>
              <w:t>органівˮ</w:t>
            </w:r>
            <w:proofErr w:type="spellEnd"/>
            <w:r>
              <w:rPr>
                <w:sz w:val="26"/>
                <w:szCs w:val="26"/>
              </w:rPr>
              <w:t xml:space="preserve">, та з метою встановлення </w:t>
            </w:r>
            <w:proofErr w:type="spellStart"/>
            <w:r>
              <w:rPr>
                <w:sz w:val="26"/>
                <w:szCs w:val="26"/>
              </w:rPr>
              <w:t>уов</w:t>
            </w:r>
            <w:proofErr w:type="spellEnd"/>
            <w:r>
              <w:rPr>
                <w:sz w:val="26"/>
                <w:szCs w:val="26"/>
              </w:rPr>
              <w:t xml:space="preserve"> для преміювання, порядку визначення розмірів та підстав для виплати премії і матеріальної допомоги працівникам Департаменту соціального захисту населення Полтавської обласної державної адміністрації, які не є державними службовцями</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p>
          <w:p w:rsidR="00F113B5" w:rsidRDefault="00F113B5" w:rsidP="002755C8">
            <w:pPr>
              <w:jc w:val="center"/>
            </w:pPr>
            <w:r>
              <w:t>7.</w:t>
            </w:r>
          </w:p>
        </w:tc>
        <w:tc>
          <w:tcPr>
            <w:tcW w:w="226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Default="00F113B5" w:rsidP="002755C8">
            <w:pPr>
              <w:jc w:val="center"/>
              <w:rPr>
                <w:sz w:val="26"/>
                <w:szCs w:val="26"/>
              </w:rPr>
            </w:pPr>
            <w:r>
              <w:rPr>
                <w:sz w:val="26"/>
                <w:szCs w:val="26"/>
              </w:rPr>
              <w:t>24.06.2026</w:t>
            </w:r>
          </w:p>
          <w:p w:rsidR="00F113B5" w:rsidRDefault="00F113B5" w:rsidP="002755C8">
            <w:pPr>
              <w:jc w:val="center"/>
              <w:rPr>
                <w:sz w:val="26"/>
                <w:szCs w:val="26"/>
                <w:lang w:val="ru-RU"/>
              </w:rPr>
            </w:pPr>
            <w:r>
              <w:rPr>
                <w:sz w:val="26"/>
                <w:szCs w:val="26"/>
              </w:rPr>
              <w:t>№ 48</w:t>
            </w:r>
          </w:p>
        </w:tc>
        <w:tc>
          <w:tcPr>
            <w:tcW w:w="31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Про внесення змін до паспортів бюджетних програм місцевого бюджету на 2026 рік</w:t>
            </w:r>
          </w:p>
        </w:tc>
        <w:tc>
          <w:tcPr>
            <w:tcW w:w="4820" w:type="dxa"/>
            <w:shd w:val="clear" w:color="auto" w:fill="auto"/>
          </w:tcPr>
          <w:p w:rsidR="00F113B5" w:rsidRDefault="00F113B5" w:rsidP="002755C8">
            <w:pPr>
              <w:spacing w:before="240"/>
              <w:jc w:val="both"/>
              <w:rPr>
                <w:sz w:val="26"/>
                <w:szCs w:val="26"/>
              </w:rPr>
            </w:pPr>
            <w:r>
              <w:rPr>
                <w:sz w:val="26"/>
                <w:szCs w:val="26"/>
              </w:rPr>
              <w:t xml:space="preserve">Відповідно до розпорядження начальника Полтавської обласної військової адміністрації від 18.06.2026    № 683 </w:t>
            </w:r>
            <w:proofErr w:type="spellStart"/>
            <w:r>
              <w:rPr>
                <w:sz w:val="26"/>
                <w:szCs w:val="26"/>
              </w:rPr>
              <w:t>„Про</w:t>
            </w:r>
            <w:proofErr w:type="spellEnd"/>
            <w:r>
              <w:rPr>
                <w:sz w:val="26"/>
                <w:szCs w:val="26"/>
              </w:rPr>
              <w:t xml:space="preserve"> внесення змін до показників обласного бюджету Полтавської області на 2026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w:t>
            </w:r>
            <w:proofErr w:type="spellStart"/>
            <w:r>
              <w:rPr>
                <w:sz w:val="26"/>
                <w:szCs w:val="26"/>
              </w:rPr>
              <w:t>„Про</w:t>
            </w:r>
            <w:proofErr w:type="spellEnd"/>
            <w:r>
              <w:rPr>
                <w:sz w:val="26"/>
                <w:szCs w:val="26"/>
              </w:rPr>
              <w:t xml:space="preserve"> деякі питання запровадження програмно-цільового методу складання та виконання місцевих </w:t>
            </w:r>
            <w:proofErr w:type="spellStart"/>
            <w:r>
              <w:rPr>
                <w:sz w:val="26"/>
                <w:szCs w:val="26"/>
              </w:rPr>
              <w:t>бюджетівˮ</w:t>
            </w:r>
            <w:proofErr w:type="spellEnd"/>
            <w:r>
              <w:rPr>
                <w:sz w:val="26"/>
                <w:szCs w:val="26"/>
              </w:rPr>
              <w:t>, зареєстрованих у Міністерстві юстиції України 10 вересня 2014 року за № 1104/25881, (зі змінами)</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r>
              <w:lastRenderedPageBreak/>
              <w:t>8.</w:t>
            </w:r>
          </w:p>
        </w:tc>
        <w:tc>
          <w:tcPr>
            <w:tcW w:w="226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r>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Default="00F113B5" w:rsidP="002755C8">
            <w:pPr>
              <w:jc w:val="center"/>
              <w:rPr>
                <w:sz w:val="26"/>
                <w:szCs w:val="26"/>
                <w:lang w:val="ru-RU"/>
              </w:rPr>
            </w:pPr>
            <w:r>
              <w:rPr>
                <w:sz w:val="26"/>
                <w:szCs w:val="26"/>
                <w:lang w:val="ru-RU"/>
              </w:rPr>
              <w:t>26.06.2026</w:t>
            </w:r>
          </w:p>
          <w:p w:rsidR="00F113B5" w:rsidRDefault="00F113B5" w:rsidP="002755C8">
            <w:pPr>
              <w:jc w:val="center"/>
              <w:rPr>
                <w:sz w:val="26"/>
                <w:szCs w:val="26"/>
                <w:lang w:val="ru-RU"/>
              </w:rPr>
            </w:pPr>
            <w:r>
              <w:rPr>
                <w:sz w:val="26"/>
                <w:szCs w:val="26"/>
                <w:lang w:val="ru-RU"/>
              </w:rPr>
              <w:t>№ 49</w:t>
            </w:r>
          </w:p>
        </w:tc>
        <w:tc>
          <w:tcPr>
            <w:tcW w:w="31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Про внесення змін до паспортів бюджетних програм місцевого бюджету на 2026 рік</w:t>
            </w:r>
          </w:p>
        </w:tc>
        <w:tc>
          <w:tcPr>
            <w:tcW w:w="4820" w:type="dxa"/>
            <w:shd w:val="clear" w:color="auto" w:fill="auto"/>
          </w:tcPr>
          <w:p w:rsidR="00F113B5" w:rsidRDefault="00F113B5" w:rsidP="002755C8">
            <w:pPr>
              <w:spacing w:before="240"/>
              <w:jc w:val="both"/>
              <w:rPr>
                <w:sz w:val="26"/>
                <w:szCs w:val="26"/>
              </w:rPr>
            </w:pPr>
            <w:r>
              <w:rPr>
                <w:sz w:val="26"/>
                <w:szCs w:val="26"/>
              </w:rPr>
              <w:t xml:space="preserve">Відповідно до розпорядження начальника Полтавської обласної військової адміністрації від 25.06.2026    № 698 </w:t>
            </w:r>
            <w:proofErr w:type="spellStart"/>
            <w:r>
              <w:rPr>
                <w:sz w:val="26"/>
                <w:szCs w:val="26"/>
              </w:rPr>
              <w:t>„Про</w:t>
            </w:r>
            <w:proofErr w:type="spellEnd"/>
            <w:r>
              <w:rPr>
                <w:sz w:val="26"/>
                <w:szCs w:val="26"/>
              </w:rPr>
              <w:t xml:space="preserve"> внесення змін до показників обласного бюджету Полтавської області на 2026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w:t>
            </w:r>
            <w:proofErr w:type="spellStart"/>
            <w:r>
              <w:rPr>
                <w:sz w:val="26"/>
                <w:szCs w:val="26"/>
              </w:rPr>
              <w:t>„Про</w:t>
            </w:r>
            <w:proofErr w:type="spellEnd"/>
            <w:r>
              <w:rPr>
                <w:sz w:val="26"/>
                <w:szCs w:val="26"/>
              </w:rPr>
              <w:t xml:space="preserve"> деякі питання запровадження програмно-цільового методу складання та виконання місцевих </w:t>
            </w:r>
            <w:proofErr w:type="spellStart"/>
            <w:r>
              <w:rPr>
                <w:sz w:val="26"/>
                <w:szCs w:val="26"/>
              </w:rPr>
              <w:t>бюджетівˮ</w:t>
            </w:r>
            <w:proofErr w:type="spellEnd"/>
            <w:r>
              <w:rPr>
                <w:sz w:val="26"/>
                <w:szCs w:val="26"/>
              </w:rPr>
              <w:t>, зареєстрованих у Міністерстві юстиції України 10 вересня 2014 року за № 1104/25881, (зі змінами)</w:t>
            </w:r>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r>
              <w:t>9.</w:t>
            </w:r>
          </w:p>
        </w:tc>
        <w:tc>
          <w:tcPr>
            <w:tcW w:w="2268" w:type="dxa"/>
            <w:shd w:val="clear" w:color="auto" w:fill="auto"/>
          </w:tcPr>
          <w:p w:rsidR="00F113B5" w:rsidRDefault="00F113B5" w:rsidP="002755C8">
            <w:pPr>
              <w:jc w:val="center"/>
              <w:rPr>
                <w:sz w:val="26"/>
                <w:szCs w:val="26"/>
              </w:rPr>
            </w:pPr>
          </w:p>
          <w:p w:rsidR="00F113B5" w:rsidRPr="00D209D4" w:rsidRDefault="00F113B5" w:rsidP="002755C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Default="00F113B5" w:rsidP="002755C8">
            <w:pPr>
              <w:jc w:val="center"/>
              <w:rPr>
                <w:sz w:val="26"/>
                <w:szCs w:val="26"/>
                <w:lang w:val="ru-RU"/>
              </w:rPr>
            </w:pPr>
            <w:r>
              <w:rPr>
                <w:sz w:val="26"/>
                <w:szCs w:val="26"/>
                <w:lang w:val="ru-RU"/>
              </w:rPr>
              <w:t>26.06.2026</w:t>
            </w:r>
          </w:p>
          <w:p w:rsidR="00F113B5" w:rsidRDefault="00F113B5" w:rsidP="002755C8">
            <w:pPr>
              <w:jc w:val="center"/>
              <w:rPr>
                <w:sz w:val="26"/>
                <w:szCs w:val="26"/>
                <w:lang w:val="ru-RU"/>
              </w:rPr>
            </w:pPr>
            <w:r>
              <w:rPr>
                <w:sz w:val="26"/>
                <w:szCs w:val="26"/>
                <w:lang w:val="ru-RU"/>
              </w:rPr>
              <w:t>№ 50</w:t>
            </w:r>
          </w:p>
        </w:tc>
        <w:tc>
          <w:tcPr>
            <w:tcW w:w="31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Про передачу у власність автомобілів, визнаних гуманітарною допомогою</w:t>
            </w:r>
          </w:p>
        </w:tc>
        <w:tc>
          <w:tcPr>
            <w:tcW w:w="4820" w:type="dxa"/>
            <w:shd w:val="clear" w:color="auto" w:fill="auto"/>
          </w:tcPr>
          <w:p w:rsidR="00F113B5" w:rsidRDefault="00F113B5" w:rsidP="002755C8">
            <w:pPr>
              <w:spacing w:before="240"/>
              <w:jc w:val="both"/>
              <w:rPr>
                <w:sz w:val="26"/>
                <w:szCs w:val="26"/>
              </w:rPr>
            </w:pPr>
            <w:r>
              <w:rPr>
                <w:sz w:val="26"/>
                <w:szCs w:val="26"/>
              </w:rPr>
              <w:t xml:space="preserve">Відповідно до статті 6 Закону України </w:t>
            </w:r>
            <w:proofErr w:type="spellStart"/>
            <w:r>
              <w:rPr>
                <w:sz w:val="26"/>
                <w:szCs w:val="26"/>
              </w:rPr>
              <w:t>„Про</w:t>
            </w:r>
            <w:proofErr w:type="spellEnd"/>
            <w:r>
              <w:rPr>
                <w:sz w:val="26"/>
                <w:szCs w:val="26"/>
              </w:rPr>
              <w:t xml:space="preserve"> місцеві державні </w:t>
            </w:r>
            <w:proofErr w:type="spellStart"/>
            <w:r>
              <w:rPr>
                <w:sz w:val="26"/>
                <w:szCs w:val="26"/>
              </w:rPr>
              <w:t>адміністраціїˮ</w:t>
            </w:r>
            <w:proofErr w:type="spellEnd"/>
            <w:r>
              <w:rPr>
                <w:sz w:val="26"/>
                <w:szCs w:val="26"/>
              </w:rPr>
              <w:t xml:space="preserve">, статей 5, 11 Закону України </w:t>
            </w:r>
            <w:proofErr w:type="spellStart"/>
            <w:r>
              <w:rPr>
                <w:sz w:val="26"/>
                <w:szCs w:val="26"/>
              </w:rPr>
              <w:t>„Про</w:t>
            </w:r>
            <w:proofErr w:type="spellEnd"/>
            <w:r>
              <w:rPr>
                <w:sz w:val="26"/>
                <w:szCs w:val="26"/>
              </w:rPr>
              <w:t xml:space="preserve"> гуманітарну </w:t>
            </w:r>
            <w:proofErr w:type="spellStart"/>
            <w:r>
              <w:rPr>
                <w:sz w:val="26"/>
                <w:szCs w:val="26"/>
              </w:rPr>
              <w:t>допомогуˮ</w:t>
            </w:r>
            <w:proofErr w:type="spellEnd"/>
            <w:r>
              <w:rPr>
                <w:sz w:val="26"/>
                <w:szCs w:val="26"/>
              </w:rPr>
              <w:t xml:space="preserve">, пункту 41 Порядку забезпечення осіб з інвалідністю автомобілями, затвердженого постановою Кабінету Міністрів України від 19 липня 2006 р. № 999(зі змінами), на підставі розпорядження начальника Полтавської ОВА від 26.06.2026 № 701 </w:t>
            </w:r>
            <w:proofErr w:type="spellStart"/>
            <w:r>
              <w:rPr>
                <w:sz w:val="26"/>
                <w:szCs w:val="26"/>
              </w:rPr>
              <w:t>„Про</w:t>
            </w:r>
            <w:proofErr w:type="spellEnd"/>
            <w:r>
              <w:rPr>
                <w:sz w:val="26"/>
                <w:szCs w:val="26"/>
              </w:rPr>
              <w:t xml:space="preserve"> безоплатну передачу у власність особам з інвалідністю легкових автомобілів, визнаних гуманітарною </w:t>
            </w:r>
            <w:proofErr w:type="spellStart"/>
            <w:r>
              <w:rPr>
                <w:sz w:val="26"/>
                <w:szCs w:val="26"/>
              </w:rPr>
              <w:t>допомогоюˮ</w:t>
            </w:r>
            <w:proofErr w:type="spellEnd"/>
          </w:p>
        </w:tc>
        <w:tc>
          <w:tcPr>
            <w:tcW w:w="1417" w:type="dxa"/>
            <w:shd w:val="clear" w:color="auto" w:fill="auto"/>
          </w:tcPr>
          <w:p w:rsidR="00F113B5" w:rsidRPr="00D209D4" w:rsidRDefault="00F113B5" w:rsidP="002755C8">
            <w:pPr>
              <w:jc w:val="both"/>
              <w:rPr>
                <w:sz w:val="26"/>
                <w:szCs w:val="26"/>
              </w:rPr>
            </w:pPr>
          </w:p>
        </w:tc>
      </w:tr>
      <w:tr w:rsidR="00F113B5" w:rsidRPr="00D209D4" w:rsidTr="00F113B5">
        <w:trPr>
          <w:trHeight w:val="557"/>
        </w:trPr>
        <w:tc>
          <w:tcPr>
            <w:tcW w:w="1134" w:type="dxa"/>
            <w:gridSpan w:val="2"/>
            <w:shd w:val="clear" w:color="auto" w:fill="auto"/>
          </w:tcPr>
          <w:p w:rsidR="00F113B5" w:rsidRDefault="00F113B5" w:rsidP="002755C8">
            <w:pPr>
              <w:jc w:val="center"/>
            </w:pPr>
            <w:r>
              <w:t>10.</w:t>
            </w:r>
          </w:p>
        </w:tc>
        <w:tc>
          <w:tcPr>
            <w:tcW w:w="226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sidRPr="00D209D4">
              <w:rPr>
                <w:sz w:val="26"/>
                <w:szCs w:val="26"/>
              </w:rPr>
              <w:t xml:space="preserve">Департамент соціального </w:t>
            </w:r>
            <w:r w:rsidRPr="00D209D4">
              <w:rPr>
                <w:sz w:val="26"/>
                <w:szCs w:val="26"/>
              </w:rPr>
              <w:lastRenderedPageBreak/>
              <w:t>захисту населення Полтавської ОДА</w:t>
            </w:r>
          </w:p>
        </w:tc>
        <w:tc>
          <w:tcPr>
            <w:tcW w:w="14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наказ</w:t>
            </w:r>
          </w:p>
        </w:tc>
        <w:tc>
          <w:tcPr>
            <w:tcW w:w="1701" w:type="dxa"/>
            <w:shd w:val="clear" w:color="auto" w:fill="auto"/>
          </w:tcPr>
          <w:p w:rsidR="00F113B5" w:rsidRDefault="00F113B5" w:rsidP="002755C8">
            <w:pPr>
              <w:jc w:val="center"/>
              <w:rPr>
                <w:sz w:val="26"/>
                <w:szCs w:val="26"/>
                <w:lang w:val="ru-RU"/>
              </w:rPr>
            </w:pPr>
          </w:p>
          <w:p w:rsidR="00F113B5" w:rsidRDefault="00F113B5" w:rsidP="002755C8">
            <w:pPr>
              <w:jc w:val="center"/>
              <w:rPr>
                <w:sz w:val="26"/>
                <w:szCs w:val="26"/>
                <w:lang w:val="ru-RU"/>
              </w:rPr>
            </w:pPr>
            <w:r>
              <w:rPr>
                <w:sz w:val="26"/>
                <w:szCs w:val="26"/>
                <w:lang w:val="ru-RU"/>
              </w:rPr>
              <w:t>26.06.2026</w:t>
            </w:r>
          </w:p>
          <w:p w:rsidR="00F113B5" w:rsidRDefault="00F113B5" w:rsidP="002755C8">
            <w:pPr>
              <w:jc w:val="center"/>
              <w:rPr>
                <w:sz w:val="26"/>
                <w:szCs w:val="26"/>
                <w:lang w:val="ru-RU"/>
              </w:rPr>
            </w:pPr>
            <w:r>
              <w:rPr>
                <w:sz w:val="26"/>
                <w:szCs w:val="26"/>
                <w:lang w:val="ru-RU"/>
              </w:rPr>
              <w:t>№ 51</w:t>
            </w:r>
          </w:p>
        </w:tc>
        <w:tc>
          <w:tcPr>
            <w:tcW w:w="3118" w:type="dxa"/>
            <w:shd w:val="clear" w:color="auto" w:fill="auto"/>
          </w:tcPr>
          <w:p w:rsidR="00F113B5" w:rsidRDefault="00F113B5" w:rsidP="002755C8">
            <w:pPr>
              <w:jc w:val="center"/>
              <w:rPr>
                <w:sz w:val="26"/>
                <w:szCs w:val="26"/>
              </w:rPr>
            </w:pPr>
          </w:p>
          <w:p w:rsidR="00F113B5" w:rsidRDefault="00F113B5" w:rsidP="002755C8">
            <w:pPr>
              <w:jc w:val="center"/>
              <w:rPr>
                <w:sz w:val="26"/>
                <w:szCs w:val="26"/>
              </w:rPr>
            </w:pPr>
            <w:r>
              <w:rPr>
                <w:sz w:val="26"/>
                <w:szCs w:val="26"/>
              </w:rPr>
              <w:t xml:space="preserve">Про передачу матеріальних цінностей </w:t>
            </w:r>
            <w:r>
              <w:rPr>
                <w:sz w:val="26"/>
                <w:szCs w:val="26"/>
              </w:rPr>
              <w:lastRenderedPageBreak/>
              <w:t>та проведення позапланової інвентаризації</w:t>
            </w:r>
          </w:p>
        </w:tc>
        <w:tc>
          <w:tcPr>
            <w:tcW w:w="4820" w:type="dxa"/>
            <w:shd w:val="clear" w:color="auto" w:fill="auto"/>
          </w:tcPr>
          <w:p w:rsidR="00F113B5" w:rsidRDefault="00F113B5" w:rsidP="002755C8">
            <w:pPr>
              <w:spacing w:before="240"/>
              <w:jc w:val="both"/>
              <w:rPr>
                <w:sz w:val="26"/>
                <w:szCs w:val="26"/>
              </w:rPr>
            </w:pPr>
            <w:r>
              <w:rPr>
                <w:sz w:val="26"/>
                <w:szCs w:val="26"/>
              </w:rPr>
              <w:lastRenderedPageBreak/>
              <w:t xml:space="preserve">Керуючись Законом України </w:t>
            </w:r>
            <w:proofErr w:type="spellStart"/>
            <w:r>
              <w:rPr>
                <w:sz w:val="26"/>
                <w:szCs w:val="26"/>
              </w:rPr>
              <w:t>„Про</w:t>
            </w:r>
            <w:proofErr w:type="spellEnd"/>
            <w:r>
              <w:rPr>
                <w:sz w:val="26"/>
                <w:szCs w:val="26"/>
              </w:rPr>
              <w:t xml:space="preserve"> бухгалтерський облік та фінансову </w:t>
            </w:r>
            <w:r>
              <w:rPr>
                <w:sz w:val="26"/>
                <w:szCs w:val="26"/>
              </w:rPr>
              <w:lastRenderedPageBreak/>
              <w:t xml:space="preserve">звітність в </w:t>
            </w:r>
            <w:proofErr w:type="spellStart"/>
            <w:r>
              <w:rPr>
                <w:sz w:val="26"/>
                <w:szCs w:val="26"/>
              </w:rPr>
              <w:t>Україніˮ</w:t>
            </w:r>
            <w:proofErr w:type="spellEnd"/>
            <w:r>
              <w:rPr>
                <w:sz w:val="26"/>
                <w:szCs w:val="26"/>
              </w:rPr>
              <w:t xml:space="preserve"> (зі змінами та доповненнями), Положенням про інвентаризацію активів та зобов’язань, затвердженим наказом Міністерства фінансів України від 02.09.2014 № 879 (зі змінами), Порядком подання фінансової звітності, затвердженим постановою Кабінетом Міністрів України від 28 лютого 2000 р. № 419 (зі змінами), та у зв’язку з відпусткою та подальшим звільненням матеріально відповідальної особи  </w:t>
            </w:r>
          </w:p>
        </w:tc>
        <w:tc>
          <w:tcPr>
            <w:tcW w:w="1417" w:type="dxa"/>
            <w:shd w:val="clear" w:color="auto" w:fill="auto"/>
          </w:tcPr>
          <w:p w:rsidR="00F113B5" w:rsidRPr="00D209D4" w:rsidRDefault="00F113B5" w:rsidP="002755C8">
            <w:pPr>
              <w:jc w:val="both"/>
              <w:rPr>
                <w:sz w:val="26"/>
                <w:szCs w:val="26"/>
              </w:rPr>
            </w:pPr>
          </w:p>
        </w:tc>
      </w:tr>
    </w:tbl>
    <w:p w:rsidR="00116382" w:rsidRPr="00157FEF" w:rsidRDefault="00116382">
      <w:pPr>
        <w:jc w:val="both"/>
        <w:rPr>
          <w:color w:val="FF0000"/>
        </w:rPr>
      </w:pPr>
    </w:p>
    <w:sectPr w:rsidR="00116382" w:rsidRPr="00157FEF" w:rsidSect="005C3785">
      <w:pgSz w:w="16838" w:h="11906" w:orient="landscape"/>
      <w:pgMar w:top="426" w:right="567" w:bottom="568"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030" w:rsidRDefault="00B07030">
      <w:r>
        <w:separator/>
      </w:r>
    </w:p>
  </w:endnote>
  <w:endnote w:type="continuationSeparator" w:id="0">
    <w:p w:rsidR="00B07030" w:rsidRDefault="00B07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030" w:rsidRDefault="00B07030">
      <w:r>
        <w:separator/>
      </w:r>
    </w:p>
  </w:footnote>
  <w:footnote w:type="continuationSeparator" w:id="0">
    <w:p w:rsidR="00B07030" w:rsidRDefault="00B07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8E1"/>
    <w:rsid w:val="00093C09"/>
    <w:rsid w:val="00094EE9"/>
    <w:rsid w:val="000979D3"/>
    <w:rsid w:val="000A083D"/>
    <w:rsid w:val="000A1D5D"/>
    <w:rsid w:val="000A51DD"/>
    <w:rsid w:val="000A572D"/>
    <w:rsid w:val="000B4630"/>
    <w:rsid w:val="000B7A09"/>
    <w:rsid w:val="000C2A6A"/>
    <w:rsid w:val="000C7988"/>
    <w:rsid w:val="000E0067"/>
    <w:rsid w:val="000E0B7D"/>
    <w:rsid w:val="000E1145"/>
    <w:rsid w:val="000E205A"/>
    <w:rsid w:val="000E7787"/>
    <w:rsid w:val="000F125E"/>
    <w:rsid w:val="000F2ADC"/>
    <w:rsid w:val="000F2F91"/>
    <w:rsid w:val="000F2FB0"/>
    <w:rsid w:val="000F4B3E"/>
    <w:rsid w:val="000F77F4"/>
    <w:rsid w:val="000F791D"/>
    <w:rsid w:val="000F7E67"/>
    <w:rsid w:val="00101607"/>
    <w:rsid w:val="00102DD5"/>
    <w:rsid w:val="00113353"/>
    <w:rsid w:val="00116382"/>
    <w:rsid w:val="00116562"/>
    <w:rsid w:val="001168DB"/>
    <w:rsid w:val="0011729F"/>
    <w:rsid w:val="00121206"/>
    <w:rsid w:val="0012405C"/>
    <w:rsid w:val="00126717"/>
    <w:rsid w:val="00126941"/>
    <w:rsid w:val="001271CB"/>
    <w:rsid w:val="00127E66"/>
    <w:rsid w:val="0013301B"/>
    <w:rsid w:val="00135DBC"/>
    <w:rsid w:val="001374F2"/>
    <w:rsid w:val="00143686"/>
    <w:rsid w:val="00143BE3"/>
    <w:rsid w:val="00145A90"/>
    <w:rsid w:val="00152712"/>
    <w:rsid w:val="00152A4F"/>
    <w:rsid w:val="00154156"/>
    <w:rsid w:val="00156BB8"/>
    <w:rsid w:val="00157AD1"/>
    <w:rsid w:val="00157FEF"/>
    <w:rsid w:val="001608D7"/>
    <w:rsid w:val="001665A4"/>
    <w:rsid w:val="001709BB"/>
    <w:rsid w:val="00174E07"/>
    <w:rsid w:val="001768EB"/>
    <w:rsid w:val="001855FB"/>
    <w:rsid w:val="00186AB9"/>
    <w:rsid w:val="00187964"/>
    <w:rsid w:val="00192925"/>
    <w:rsid w:val="00192982"/>
    <w:rsid w:val="00193644"/>
    <w:rsid w:val="001A1351"/>
    <w:rsid w:val="001A19EA"/>
    <w:rsid w:val="001A58AB"/>
    <w:rsid w:val="001B03E6"/>
    <w:rsid w:val="001B0B70"/>
    <w:rsid w:val="001B39AE"/>
    <w:rsid w:val="001B4CD9"/>
    <w:rsid w:val="001B561F"/>
    <w:rsid w:val="001B6578"/>
    <w:rsid w:val="001C02A3"/>
    <w:rsid w:val="001C46EB"/>
    <w:rsid w:val="001C4CB9"/>
    <w:rsid w:val="001D1868"/>
    <w:rsid w:val="001D25FA"/>
    <w:rsid w:val="001D45CF"/>
    <w:rsid w:val="001D4F9E"/>
    <w:rsid w:val="001D5943"/>
    <w:rsid w:val="001D5E8B"/>
    <w:rsid w:val="001E1330"/>
    <w:rsid w:val="001E22BE"/>
    <w:rsid w:val="001E4BB6"/>
    <w:rsid w:val="001E527F"/>
    <w:rsid w:val="001E6AB6"/>
    <w:rsid w:val="001F1E20"/>
    <w:rsid w:val="001F415F"/>
    <w:rsid w:val="001F4DDE"/>
    <w:rsid w:val="001F4E48"/>
    <w:rsid w:val="001F5EAA"/>
    <w:rsid w:val="001F671F"/>
    <w:rsid w:val="001F6735"/>
    <w:rsid w:val="001F70DE"/>
    <w:rsid w:val="001F7E79"/>
    <w:rsid w:val="0020011C"/>
    <w:rsid w:val="00202777"/>
    <w:rsid w:val="00214382"/>
    <w:rsid w:val="00214567"/>
    <w:rsid w:val="00216B98"/>
    <w:rsid w:val="00216D5F"/>
    <w:rsid w:val="002206B2"/>
    <w:rsid w:val="00221589"/>
    <w:rsid w:val="00223526"/>
    <w:rsid w:val="002237C5"/>
    <w:rsid w:val="00225565"/>
    <w:rsid w:val="002265CA"/>
    <w:rsid w:val="00230626"/>
    <w:rsid w:val="00231AC3"/>
    <w:rsid w:val="00232591"/>
    <w:rsid w:val="00232C51"/>
    <w:rsid w:val="00234116"/>
    <w:rsid w:val="00234F5F"/>
    <w:rsid w:val="00237CE2"/>
    <w:rsid w:val="002400B2"/>
    <w:rsid w:val="00242193"/>
    <w:rsid w:val="00242315"/>
    <w:rsid w:val="00243D05"/>
    <w:rsid w:val="0025120E"/>
    <w:rsid w:val="00251E5D"/>
    <w:rsid w:val="0025201C"/>
    <w:rsid w:val="00253496"/>
    <w:rsid w:val="002573B7"/>
    <w:rsid w:val="0026285E"/>
    <w:rsid w:val="00263A74"/>
    <w:rsid w:val="00263CF5"/>
    <w:rsid w:val="00267B2E"/>
    <w:rsid w:val="00271264"/>
    <w:rsid w:val="002712D5"/>
    <w:rsid w:val="00271747"/>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B04AB"/>
    <w:rsid w:val="002B06D2"/>
    <w:rsid w:val="002B0F2C"/>
    <w:rsid w:val="002B2757"/>
    <w:rsid w:val="002B315E"/>
    <w:rsid w:val="002B371F"/>
    <w:rsid w:val="002B4ADD"/>
    <w:rsid w:val="002B62AF"/>
    <w:rsid w:val="002B7711"/>
    <w:rsid w:val="002B7798"/>
    <w:rsid w:val="002C26A9"/>
    <w:rsid w:val="002C4C68"/>
    <w:rsid w:val="002D032A"/>
    <w:rsid w:val="002D2685"/>
    <w:rsid w:val="002D28C7"/>
    <w:rsid w:val="002D2CE1"/>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337B"/>
    <w:rsid w:val="00313A48"/>
    <w:rsid w:val="003141A0"/>
    <w:rsid w:val="00314F00"/>
    <w:rsid w:val="003203AB"/>
    <w:rsid w:val="00323E58"/>
    <w:rsid w:val="00324533"/>
    <w:rsid w:val="00324749"/>
    <w:rsid w:val="0032530E"/>
    <w:rsid w:val="00333157"/>
    <w:rsid w:val="00334221"/>
    <w:rsid w:val="0033430E"/>
    <w:rsid w:val="003372FB"/>
    <w:rsid w:val="00337C1E"/>
    <w:rsid w:val="003413D3"/>
    <w:rsid w:val="00341ECB"/>
    <w:rsid w:val="00342C81"/>
    <w:rsid w:val="0034390F"/>
    <w:rsid w:val="00343FD8"/>
    <w:rsid w:val="00345390"/>
    <w:rsid w:val="00345A72"/>
    <w:rsid w:val="003504A0"/>
    <w:rsid w:val="003511A0"/>
    <w:rsid w:val="003532D6"/>
    <w:rsid w:val="0035404F"/>
    <w:rsid w:val="003631CF"/>
    <w:rsid w:val="00367AEE"/>
    <w:rsid w:val="00367E96"/>
    <w:rsid w:val="00375932"/>
    <w:rsid w:val="003817CA"/>
    <w:rsid w:val="00385847"/>
    <w:rsid w:val="00385C40"/>
    <w:rsid w:val="00387177"/>
    <w:rsid w:val="003875E5"/>
    <w:rsid w:val="003876C3"/>
    <w:rsid w:val="00395E4F"/>
    <w:rsid w:val="00396675"/>
    <w:rsid w:val="003977CA"/>
    <w:rsid w:val="003A12CD"/>
    <w:rsid w:val="003A1505"/>
    <w:rsid w:val="003A19BE"/>
    <w:rsid w:val="003A204F"/>
    <w:rsid w:val="003A4558"/>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FDF"/>
    <w:rsid w:val="004122B7"/>
    <w:rsid w:val="00412841"/>
    <w:rsid w:val="0041488A"/>
    <w:rsid w:val="004149FE"/>
    <w:rsid w:val="00417272"/>
    <w:rsid w:val="004200FB"/>
    <w:rsid w:val="0042319F"/>
    <w:rsid w:val="00423485"/>
    <w:rsid w:val="004243CD"/>
    <w:rsid w:val="004256D3"/>
    <w:rsid w:val="004257B4"/>
    <w:rsid w:val="00433ED9"/>
    <w:rsid w:val="00436040"/>
    <w:rsid w:val="00441EFA"/>
    <w:rsid w:val="00443F1E"/>
    <w:rsid w:val="00444044"/>
    <w:rsid w:val="00446B7E"/>
    <w:rsid w:val="00452553"/>
    <w:rsid w:val="00452899"/>
    <w:rsid w:val="0046183A"/>
    <w:rsid w:val="004677CB"/>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EB7"/>
    <w:rsid w:val="004A2542"/>
    <w:rsid w:val="004B0B65"/>
    <w:rsid w:val="004B30DC"/>
    <w:rsid w:val="004B7995"/>
    <w:rsid w:val="004C15FA"/>
    <w:rsid w:val="004C4E1E"/>
    <w:rsid w:val="004D0785"/>
    <w:rsid w:val="004D51AE"/>
    <w:rsid w:val="004D6FF9"/>
    <w:rsid w:val="004D747F"/>
    <w:rsid w:val="004E4135"/>
    <w:rsid w:val="004E5A23"/>
    <w:rsid w:val="004E68D0"/>
    <w:rsid w:val="004F0B20"/>
    <w:rsid w:val="004F3349"/>
    <w:rsid w:val="004F3E4B"/>
    <w:rsid w:val="004F4F0D"/>
    <w:rsid w:val="004F51A9"/>
    <w:rsid w:val="00501C86"/>
    <w:rsid w:val="00502909"/>
    <w:rsid w:val="00505AA5"/>
    <w:rsid w:val="00507821"/>
    <w:rsid w:val="00510E41"/>
    <w:rsid w:val="00512AF3"/>
    <w:rsid w:val="00537ED9"/>
    <w:rsid w:val="00540BD6"/>
    <w:rsid w:val="00542599"/>
    <w:rsid w:val="00546C31"/>
    <w:rsid w:val="00546F17"/>
    <w:rsid w:val="0055068E"/>
    <w:rsid w:val="00552608"/>
    <w:rsid w:val="005532A8"/>
    <w:rsid w:val="00556980"/>
    <w:rsid w:val="005571C9"/>
    <w:rsid w:val="00557796"/>
    <w:rsid w:val="00561D7F"/>
    <w:rsid w:val="005655CA"/>
    <w:rsid w:val="00566A48"/>
    <w:rsid w:val="00567C95"/>
    <w:rsid w:val="0057344B"/>
    <w:rsid w:val="005740F6"/>
    <w:rsid w:val="00577302"/>
    <w:rsid w:val="00582163"/>
    <w:rsid w:val="005846B2"/>
    <w:rsid w:val="005849CC"/>
    <w:rsid w:val="005916F1"/>
    <w:rsid w:val="00594D6C"/>
    <w:rsid w:val="0059512C"/>
    <w:rsid w:val="00596A92"/>
    <w:rsid w:val="00597DB9"/>
    <w:rsid w:val="005A02B2"/>
    <w:rsid w:val="005A0AAA"/>
    <w:rsid w:val="005A21F0"/>
    <w:rsid w:val="005A37BA"/>
    <w:rsid w:val="005A3DDB"/>
    <w:rsid w:val="005A7507"/>
    <w:rsid w:val="005B23D3"/>
    <w:rsid w:val="005B2565"/>
    <w:rsid w:val="005B2AD7"/>
    <w:rsid w:val="005B669F"/>
    <w:rsid w:val="005C34B9"/>
    <w:rsid w:val="005C3785"/>
    <w:rsid w:val="005C4363"/>
    <w:rsid w:val="005C517B"/>
    <w:rsid w:val="005D1A4E"/>
    <w:rsid w:val="005D31AB"/>
    <w:rsid w:val="005D653A"/>
    <w:rsid w:val="005E2D6F"/>
    <w:rsid w:val="005E7E86"/>
    <w:rsid w:val="005F060A"/>
    <w:rsid w:val="005F1190"/>
    <w:rsid w:val="005F1B7C"/>
    <w:rsid w:val="005F2567"/>
    <w:rsid w:val="005F2D02"/>
    <w:rsid w:val="00600820"/>
    <w:rsid w:val="00605BDC"/>
    <w:rsid w:val="0060624D"/>
    <w:rsid w:val="00607AAC"/>
    <w:rsid w:val="0061092A"/>
    <w:rsid w:val="00610EC0"/>
    <w:rsid w:val="00611EA7"/>
    <w:rsid w:val="00614858"/>
    <w:rsid w:val="00615635"/>
    <w:rsid w:val="00624BE6"/>
    <w:rsid w:val="006259D1"/>
    <w:rsid w:val="006262C2"/>
    <w:rsid w:val="006271E3"/>
    <w:rsid w:val="00627CE4"/>
    <w:rsid w:val="00627DCA"/>
    <w:rsid w:val="006357CE"/>
    <w:rsid w:val="00635BCC"/>
    <w:rsid w:val="00637C60"/>
    <w:rsid w:val="00640BAC"/>
    <w:rsid w:val="0064177B"/>
    <w:rsid w:val="006432F8"/>
    <w:rsid w:val="0065230F"/>
    <w:rsid w:val="00652FFB"/>
    <w:rsid w:val="00653B06"/>
    <w:rsid w:val="00654BE1"/>
    <w:rsid w:val="006551F2"/>
    <w:rsid w:val="0065714E"/>
    <w:rsid w:val="0066057E"/>
    <w:rsid w:val="00661721"/>
    <w:rsid w:val="0066335F"/>
    <w:rsid w:val="006654EB"/>
    <w:rsid w:val="00665E76"/>
    <w:rsid w:val="006673EB"/>
    <w:rsid w:val="0067035D"/>
    <w:rsid w:val="00670E49"/>
    <w:rsid w:val="006712F8"/>
    <w:rsid w:val="00673A17"/>
    <w:rsid w:val="00673C09"/>
    <w:rsid w:val="00675836"/>
    <w:rsid w:val="006770A1"/>
    <w:rsid w:val="00677105"/>
    <w:rsid w:val="00677490"/>
    <w:rsid w:val="00682293"/>
    <w:rsid w:val="00683AD8"/>
    <w:rsid w:val="00683B03"/>
    <w:rsid w:val="006868AC"/>
    <w:rsid w:val="00687B12"/>
    <w:rsid w:val="00690873"/>
    <w:rsid w:val="00691782"/>
    <w:rsid w:val="00691B51"/>
    <w:rsid w:val="006929C6"/>
    <w:rsid w:val="006929CA"/>
    <w:rsid w:val="006953F1"/>
    <w:rsid w:val="00695849"/>
    <w:rsid w:val="006A0953"/>
    <w:rsid w:val="006A1986"/>
    <w:rsid w:val="006A2940"/>
    <w:rsid w:val="006A3675"/>
    <w:rsid w:val="006B033A"/>
    <w:rsid w:val="006B1DB5"/>
    <w:rsid w:val="006B1F92"/>
    <w:rsid w:val="006B25F6"/>
    <w:rsid w:val="006B2DF9"/>
    <w:rsid w:val="006B2F9A"/>
    <w:rsid w:val="006B3315"/>
    <w:rsid w:val="006B47CF"/>
    <w:rsid w:val="006B7BED"/>
    <w:rsid w:val="006C0131"/>
    <w:rsid w:val="006C0D5A"/>
    <w:rsid w:val="006C2A05"/>
    <w:rsid w:val="006C37FE"/>
    <w:rsid w:val="006C3B53"/>
    <w:rsid w:val="006C530B"/>
    <w:rsid w:val="006C7692"/>
    <w:rsid w:val="006C7E16"/>
    <w:rsid w:val="006D2147"/>
    <w:rsid w:val="006D3392"/>
    <w:rsid w:val="006D3AFD"/>
    <w:rsid w:val="006D7C55"/>
    <w:rsid w:val="006E3934"/>
    <w:rsid w:val="006E5689"/>
    <w:rsid w:val="006E5972"/>
    <w:rsid w:val="006E730F"/>
    <w:rsid w:val="006F0954"/>
    <w:rsid w:val="006F4141"/>
    <w:rsid w:val="006F4F62"/>
    <w:rsid w:val="006F5985"/>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5F91"/>
    <w:rsid w:val="00736654"/>
    <w:rsid w:val="007421F9"/>
    <w:rsid w:val="00742937"/>
    <w:rsid w:val="00743606"/>
    <w:rsid w:val="00743868"/>
    <w:rsid w:val="00744A8F"/>
    <w:rsid w:val="0074670E"/>
    <w:rsid w:val="00746F61"/>
    <w:rsid w:val="00747A1C"/>
    <w:rsid w:val="00751255"/>
    <w:rsid w:val="00753D6E"/>
    <w:rsid w:val="007541FE"/>
    <w:rsid w:val="00755559"/>
    <w:rsid w:val="00757B6F"/>
    <w:rsid w:val="00761E1C"/>
    <w:rsid w:val="0076361D"/>
    <w:rsid w:val="00763FBF"/>
    <w:rsid w:val="007648DE"/>
    <w:rsid w:val="007656B3"/>
    <w:rsid w:val="00765E5C"/>
    <w:rsid w:val="00767C66"/>
    <w:rsid w:val="00774251"/>
    <w:rsid w:val="007747FE"/>
    <w:rsid w:val="00774DBA"/>
    <w:rsid w:val="00777D37"/>
    <w:rsid w:val="0078061C"/>
    <w:rsid w:val="00784CE3"/>
    <w:rsid w:val="0078579E"/>
    <w:rsid w:val="00786260"/>
    <w:rsid w:val="0078681E"/>
    <w:rsid w:val="00787504"/>
    <w:rsid w:val="00790510"/>
    <w:rsid w:val="0079260E"/>
    <w:rsid w:val="007938A6"/>
    <w:rsid w:val="00795B07"/>
    <w:rsid w:val="00796387"/>
    <w:rsid w:val="00797DAF"/>
    <w:rsid w:val="007A0CFC"/>
    <w:rsid w:val="007A1297"/>
    <w:rsid w:val="007A3171"/>
    <w:rsid w:val="007A3925"/>
    <w:rsid w:val="007A426A"/>
    <w:rsid w:val="007A6BB5"/>
    <w:rsid w:val="007B00DD"/>
    <w:rsid w:val="007B2CC7"/>
    <w:rsid w:val="007B3277"/>
    <w:rsid w:val="007B6B51"/>
    <w:rsid w:val="007B73EC"/>
    <w:rsid w:val="007B7DAA"/>
    <w:rsid w:val="007C0A87"/>
    <w:rsid w:val="007C1597"/>
    <w:rsid w:val="007C3FF0"/>
    <w:rsid w:val="007C5317"/>
    <w:rsid w:val="007C597F"/>
    <w:rsid w:val="007C6BE7"/>
    <w:rsid w:val="007C77CE"/>
    <w:rsid w:val="007D15C9"/>
    <w:rsid w:val="007D3830"/>
    <w:rsid w:val="007D49D7"/>
    <w:rsid w:val="007D5B85"/>
    <w:rsid w:val="007D700B"/>
    <w:rsid w:val="007E1042"/>
    <w:rsid w:val="007E25C4"/>
    <w:rsid w:val="007E2BDC"/>
    <w:rsid w:val="007F1A1D"/>
    <w:rsid w:val="007F397D"/>
    <w:rsid w:val="007F7245"/>
    <w:rsid w:val="00800ACF"/>
    <w:rsid w:val="00800EBF"/>
    <w:rsid w:val="0080194C"/>
    <w:rsid w:val="00802996"/>
    <w:rsid w:val="008102B5"/>
    <w:rsid w:val="0081043F"/>
    <w:rsid w:val="00811560"/>
    <w:rsid w:val="008115B4"/>
    <w:rsid w:val="00812736"/>
    <w:rsid w:val="008131A0"/>
    <w:rsid w:val="008132B2"/>
    <w:rsid w:val="00814841"/>
    <w:rsid w:val="00821492"/>
    <w:rsid w:val="008246B0"/>
    <w:rsid w:val="00824D8F"/>
    <w:rsid w:val="008275E1"/>
    <w:rsid w:val="0083060E"/>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07E0"/>
    <w:rsid w:val="008518D5"/>
    <w:rsid w:val="00854127"/>
    <w:rsid w:val="00856120"/>
    <w:rsid w:val="0085676F"/>
    <w:rsid w:val="00862090"/>
    <w:rsid w:val="0086223A"/>
    <w:rsid w:val="008622EB"/>
    <w:rsid w:val="00864A6F"/>
    <w:rsid w:val="00864F84"/>
    <w:rsid w:val="008665C6"/>
    <w:rsid w:val="00867B41"/>
    <w:rsid w:val="00870511"/>
    <w:rsid w:val="00871A2F"/>
    <w:rsid w:val="00871C15"/>
    <w:rsid w:val="00873C63"/>
    <w:rsid w:val="00874639"/>
    <w:rsid w:val="0087497E"/>
    <w:rsid w:val="00880767"/>
    <w:rsid w:val="00880964"/>
    <w:rsid w:val="0088243D"/>
    <w:rsid w:val="00882AE2"/>
    <w:rsid w:val="008845EB"/>
    <w:rsid w:val="0088502B"/>
    <w:rsid w:val="00885D22"/>
    <w:rsid w:val="008861F7"/>
    <w:rsid w:val="00892F37"/>
    <w:rsid w:val="00893461"/>
    <w:rsid w:val="00896D9D"/>
    <w:rsid w:val="008A0CA5"/>
    <w:rsid w:val="008A39EA"/>
    <w:rsid w:val="008A45AD"/>
    <w:rsid w:val="008C1A48"/>
    <w:rsid w:val="008C40B9"/>
    <w:rsid w:val="008C44C0"/>
    <w:rsid w:val="008C51E3"/>
    <w:rsid w:val="008C52FE"/>
    <w:rsid w:val="008D00C9"/>
    <w:rsid w:val="008D06DC"/>
    <w:rsid w:val="008D49BD"/>
    <w:rsid w:val="008D5E1E"/>
    <w:rsid w:val="008D61BD"/>
    <w:rsid w:val="008E006B"/>
    <w:rsid w:val="008E06F7"/>
    <w:rsid w:val="008E2389"/>
    <w:rsid w:val="008E5E0C"/>
    <w:rsid w:val="008F0ED5"/>
    <w:rsid w:val="008F10FC"/>
    <w:rsid w:val="008F2986"/>
    <w:rsid w:val="008F715B"/>
    <w:rsid w:val="008F7A03"/>
    <w:rsid w:val="008F7E3D"/>
    <w:rsid w:val="00900CA3"/>
    <w:rsid w:val="009040E4"/>
    <w:rsid w:val="009042F7"/>
    <w:rsid w:val="00905E02"/>
    <w:rsid w:val="0091444B"/>
    <w:rsid w:val="00920E74"/>
    <w:rsid w:val="00921296"/>
    <w:rsid w:val="00921674"/>
    <w:rsid w:val="00923B91"/>
    <w:rsid w:val="00925533"/>
    <w:rsid w:val="00934BA1"/>
    <w:rsid w:val="00935362"/>
    <w:rsid w:val="00935A6A"/>
    <w:rsid w:val="00935FD7"/>
    <w:rsid w:val="0093604A"/>
    <w:rsid w:val="009367BD"/>
    <w:rsid w:val="00936F50"/>
    <w:rsid w:val="00941AF7"/>
    <w:rsid w:val="009439C1"/>
    <w:rsid w:val="0094459A"/>
    <w:rsid w:val="00945C11"/>
    <w:rsid w:val="00946A7C"/>
    <w:rsid w:val="00947780"/>
    <w:rsid w:val="00955E4D"/>
    <w:rsid w:val="0096057C"/>
    <w:rsid w:val="00961C56"/>
    <w:rsid w:val="00962EC5"/>
    <w:rsid w:val="00970FC6"/>
    <w:rsid w:val="009719BA"/>
    <w:rsid w:val="00973314"/>
    <w:rsid w:val="00974365"/>
    <w:rsid w:val="00976AAB"/>
    <w:rsid w:val="009834CD"/>
    <w:rsid w:val="00984EB3"/>
    <w:rsid w:val="009914EC"/>
    <w:rsid w:val="009918DB"/>
    <w:rsid w:val="00991DE1"/>
    <w:rsid w:val="0099384B"/>
    <w:rsid w:val="009A0087"/>
    <w:rsid w:val="009A4026"/>
    <w:rsid w:val="009A43E1"/>
    <w:rsid w:val="009A4525"/>
    <w:rsid w:val="009A48D5"/>
    <w:rsid w:val="009A5D2E"/>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4D49"/>
    <w:rsid w:val="009D756F"/>
    <w:rsid w:val="009E074E"/>
    <w:rsid w:val="009E29E3"/>
    <w:rsid w:val="009E4F00"/>
    <w:rsid w:val="009E4F11"/>
    <w:rsid w:val="009E6FB6"/>
    <w:rsid w:val="009F0C25"/>
    <w:rsid w:val="009F0C53"/>
    <w:rsid w:val="009F1CBB"/>
    <w:rsid w:val="009F3892"/>
    <w:rsid w:val="009F5D4B"/>
    <w:rsid w:val="00A01BAF"/>
    <w:rsid w:val="00A030C6"/>
    <w:rsid w:val="00A04290"/>
    <w:rsid w:val="00A04F0F"/>
    <w:rsid w:val="00A060BC"/>
    <w:rsid w:val="00A105CD"/>
    <w:rsid w:val="00A11A6D"/>
    <w:rsid w:val="00A127F9"/>
    <w:rsid w:val="00A13259"/>
    <w:rsid w:val="00A15129"/>
    <w:rsid w:val="00A22A79"/>
    <w:rsid w:val="00A24FCE"/>
    <w:rsid w:val="00A25D3C"/>
    <w:rsid w:val="00A2685F"/>
    <w:rsid w:val="00A27618"/>
    <w:rsid w:val="00A30182"/>
    <w:rsid w:val="00A3278B"/>
    <w:rsid w:val="00A35CEF"/>
    <w:rsid w:val="00A40826"/>
    <w:rsid w:val="00A40F35"/>
    <w:rsid w:val="00A43A90"/>
    <w:rsid w:val="00A441C6"/>
    <w:rsid w:val="00A45764"/>
    <w:rsid w:val="00A53744"/>
    <w:rsid w:val="00A567F5"/>
    <w:rsid w:val="00A65061"/>
    <w:rsid w:val="00A67D3E"/>
    <w:rsid w:val="00A7281A"/>
    <w:rsid w:val="00A76C8F"/>
    <w:rsid w:val="00A76D25"/>
    <w:rsid w:val="00A77393"/>
    <w:rsid w:val="00A812A5"/>
    <w:rsid w:val="00A81B78"/>
    <w:rsid w:val="00A825EF"/>
    <w:rsid w:val="00A82E30"/>
    <w:rsid w:val="00A8364C"/>
    <w:rsid w:val="00A8393A"/>
    <w:rsid w:val="00A83A72"/>
    <w:rsid w:val="00A845C1"/>
    <w:rsid w:val="00A850FD"/>
    <w:rsid w:val="00A87043"/>
    <w:rsid w:val="00A87EC9"/>
    <w:rsid w:val="00A95746"/>
    <w:rsid w:val="00AA4704"/>
    <w:rsid w:val="00AB0910"/>
    <w:rsid w:val="00AB1990"/>
    <w:rsid w:val="00AB2428"/>
    <w:rsid w:val="00AB2721"/>
    <w:rsid w:val="00AB4E9D"/>
    <w:rsid w:val="00AB7AE3"/>
    <w:rsid w:val="00AC100C"/>
    <w:rsid w:val="00AC2D24"/>
    <w:rsid w:val="00AC4F65"/>
    <w:rsid w:val="00AC6075"/>
    <w:rsid w:val="00AD1DB1"/>
    <w:rsid w:val="00AD3154"/>
    <w:rsid w:val="00AD46E5"/>
    <w:rsid w:val="00AD658F"/>
    <w:rsid w:val="00AD6A62"/>
    <w:rsid w:val="00AE173A"/>
    <w:rsid w:val="00AE2F37"/>
    <w:rsid w:val="00AE44F3"/>
    <w:rsid w:val="00AE50E6"/>
    <w:rsid w:val="00AE5361"/>
    <w:rsid w:val="00AE727D"/>
    <w:rsid w:val="00AF015B"/>
    <w:rsid w:val="00AF0F16"/>
    <w:rsid w:val="00AF1C17"/>
    <w:rsid w:val="00AF26EF"/>
    <w:rsid w:val="00AF44BD"/>
    <w:rsid w:val="00AF5919"/>
    <w:rsid w:val="00AF7262"/>
    <w:rsid w:val="00B04972"/>
    <w:rsid w:val="00B07030"/>
    <w:rsid w:val="00B07413"/>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586B"/>
    <w:rsid w:val="00B46F6E"/>
    <w:rsid w:val="00B534B8"/>
    <w:rsid w:val="00B54D67"/>
    <w:rsid w:val="00B54F1A"/>
    <w:rsid w:val="00B60658"/>
    <w:rsid w:val="00B61810"/>
    <w:rsid w:val="00B625A8"/>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6E16"/>
    <w:rsid w:val="00B973F1"/>
    <w:rsid w:val="00BA1106"/>
    <w:rsid w:val="00BA5D9E"/>
    <w:rsid w:val="00BA7916"/>
    <w:rsid w:val="00BB0A91"/>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B0C"/>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36BB2"/>
    <w:rsid w:val="00C42ABB"/>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2039"/>
    <w:rsid w:val="00C93112"/>
    <w:rsid w:val="00C947B1"/>
    <w:rsid w:val="00C95182"/>
    <w:rsid w:val="00C96E58"/>
    <w:rsid w:val="00CA2146"/>
    <w:rsid w:val="00CA4C4D"/>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699A"/>
    <w:rsid w:val="00D01631"/>
    <w:rsid w:val="00D023DF"/>
    <w:rsid w:val="00D04692"/>
    <w:rsid w:val="00D047AE"/>
    <w:rsid w:val="00D06A06"/>
    <w:rsid w:val="00D07A06"/>
    <w:rsid w:val="00D134B2"/>
    <w:rsid w:val="00D17503"/>
    <w:rsid w:val="00D25663"/>
    <w:rsid w:val="00D2579F"/>
    <w:rsid w:val="00D27BD5"/>
    <w:rsid w:val="00D308A6"/>
    <w:rsid w:val="00D3147A"/>
    <w:rsid w:val="00D31AF3"/>
    <w:rsid w:val="00D331CF"/>
    <w:rsid w:val="00D33271"/>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64FB2"/>
    <w:rsid w:val="00D7093A"/>
    <w:rsid w:val="00D70A23"/>
    <w:rsid w:val="00D73BE2"/>
    <w:rsid w:val="00D7457E"/>
    <w:rsid w:val="00D74CB7"/>
    <w:rsid w:val="00D77DF9"/>
    <w:rsid w:val="00D80742"/>
    <w:rsid w:val="00D80AC7"/>
    <w:rsid w:val="00D821F5"/>
    <w:rsid w:val="00D841A0"/>
    <w:rsid w:val="00D8530E"/>
    <w:rsid w:val="00D91A21"/>
    <w:rsid w:val="00D91B4A"/>
    <w:rsid w:val="00D93483"/>
    <w:rsid w:val="00D94360"/>
    <w:rsid w:val="00D94B9D"/>
    <w:rsid w:val="00D94E02"/>
    <w:rsid w:val="00D94FB3"/>
    <w:rsid w:val="00D95E8E"/>
    <w:rsid w:val="00D960AC"/>
    <w:rsid w:val="00DA072C"/>
    <w:rsid w:val="00DA0B17"/>
    <w:rsid w:val="00DA10C8"/>
    <w:rsid w:val="00DA15A6"/>
    <w:rsid w:val="00DA2CCF"/>
    <w:rsid w:val="00DA4DE7"/>
    <w:rsid w:val="00DA53B5"/>
    <w:rsid w:val="00DB0C94"/>
    <w:rsid w:val="00DB15A6"/>
    <w:rsid w:val="00DB5262"/>
    <w:rsid w:val="00DB5F4D"/>
    <w:rsid w:val="00DC173A"/>
    <w:rsid w:val="00DC39A2"/>
    <w:rsid w:val="00DD1DDB"/>
    <w:rsid w:val="00DD5B00"/>
    <w:rsid w:val="00DE1E26"/>
    <w:rsid w:val="00DE2BCC"/>
    <w:rsid w:val="00DE31A7"/>
    <w:rsid w:val="00DE7055"/>
    <w:rsid w:val="00DE7151"/>
    <w:rsid w:val="00DF3252"/>
    <w:rsid w:val="00DF4ED1"/>
    <w:rsid w:val="00DF71C1"/>
    <w:rsid w:val="00E022BE"/>
    <w:rsid w:val="00E027A3"/>
    <w:rsid w:val="00E0670F"/>
    <w:rsid w:val="00E0766C"/>
    <w:rsid w:val="00E0767D"/>
    <w:rsid w:val="00E077E6"/>
    <w:rsid w:val="00E10F76"/>
    <w:rsid w:val="00E1568B"/>
    <w:rsid w:val="00E20A8F"/>
    <w:rsid w:val="00E22A5E"/>
    <w:rsid w:val="00E24EDB"/>
    <w:rsid w:val="00E25503"/>
    <w:rsid w:val="00E25657"/>
    <w:rsid w:val="00E260ED"/>
    <w:rsid w:val="00E263B3"/>
    <w:rsid w:val="00E3082F"/>
    <w:rsid w:val="00E36DD1"/>
    <w:rsid w:val="00E37F66"/>
    <w:rsid w:val="00E413BE"/>
    <w:rsid w:val="00E428CE"/>
    <w:rsid w:val="00E4292D"/>
    <w:rsid w:val="00E43830"/>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0C5"/>
    <w:rsid w:val="00EB1C74"/>
    <w:rsid w:val="00EB248E"/>
    <w:rsid w:val="00EB2EAF"/>
    <w:rsid w:val="00EB3358"/>
    <w:rsid w:val="00EB3EF9"/>
    <w:rsid w:val="00EB592D"/>
    <w:rsid w:val="00EB65EB"/>
    <w:rsid w:val="00EB6F2D"/>
    <w:rsid w:val="00EC02CA"/>
    <w:rsid w:val="00EC1C36"/>
    <w:rsid w:val="00EC2D78"/>
    <w:rsid w:val="00EC3483"/>
    <w:rsid w:val="00EC3FC8"/>
    <w:rsid w:val="00EC4468"/>
    <w:rsid w:val="00EC4674"/>
    <w:rsid w:val="00EC483F"/>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0602D"/>
    <w:rsid w:val="00F074E7"/>
    <w:rsid w:val="00F113B5"/>
    <w:rsid w:val="00F13BAF"/>
    <w:rsid w:val="00F1529D"/>
    <w:rsid w:val="00F17777"/>
    <w:rsid w:val="00F213FF"/>
    <w:rsid w:val="00F21CA1"/>
    <w:rsid w:val="00F23D43"/>
    <w:rsid w:val="00F2423C"/>
    <w:rsid w:val="00F253B1"/>
    <w:rsid w:val="00F2554B"/>
    <w:rsid w:val="00F277B9"/>
    <w:rsid w:val="00F322DE"/>
    <w:rsid w:val="00F33395"/>
    <w:rsid w:val="00F35911"/>
    <w:rsid w:val="00F35CCD"/>
    <w:rsid w:val="00F416BB"/>
    <w:rsid w:val="00F423BE"/>
    <w:rsid w:val="00F42CB5"/>
    <w:rsid w:val="00F4621D"/>
    <w:rsid w:val="00F501B7"/>
    <w:rsid w:val="00F514F7"/>
    <w:rsid w:val="00F530BC"/>
    <w:rsid w:val="00F65433"/>
    <w:rsid w:val="00F711B2"/>
    <w:rsid w:val="00F7137D"/>
    <w:rsid w:val="00F721F5"/>
    <w:rsid w:val="00F810C5"/>
    <w:rsid w:val="00F81942"/>
    <w:rsid w:val="00F81AE0"/>
    <w:rsid w:val="00F8322F"/>
    <w:rsid w:val="00F91441"/>
    <w:rsid w:val="00F92B5A"/>
    <w:rsid w:val="00F92DC0"/>
    <w:rsid w:val="00F931FD"/>
    <w:rsid w:val="00F93A2B"/>
    <w:rsid w:val="00F93A4E"/>
    <w:rsid w:val="00F9434E"/>
    <w:rsid w:val="00F9495D"/>
    <w:rsid w:val="00F95966"/>
    <w:rsid w:val="00F97309"/>
    <w:rsid w:val="00FA00BF"/>
    <w:rsid w:val="00FA36B1"/>
    <w:rsid w:val="00FA3A92"/>
    <w:rsid w:val="00FA4B7F"/>
    <w:rsid w:val="00FA597A"/>
    <w:rsid w:val="00FA5AED"/>
    <w:rsid w:val="00FA5B5C"/>
    <w:rsid w:val="00FA5EC3"/>
    <w:rsid w:val="00FB110C"/>
    <w:rsid w:val="00FB12BE"/>
    <w:rsid w:val="00FB439E"/>
    <w:rsid w:val="00FB600E"/>
    <w:rsid w:val="00FB6D3C"/>
    <w:rsid w:val="00FC2225"/>
    <w:rsid w:val="00FC289E"/>
    <w:rsid w:val="00FC572C"/>
    <w:rsid w:val="00FD15DB"/>
    <w:rsid w:val="00FD1678"/>
    <w:rsid w:val="00FD1DF1"/>
    <w:rsid w:val="00FD2B20"/>
    <w:rsid w:val="00FD756F"/>
    <w:rsid w:val="00FE2F2F"/>
    <w:rsid w:val="00FE3A55"/>
    <w:rsid w:val="00FE5E6B"/>
    <w:rsid w:val="00FE624F"/>
    <w:rsid w:val="00FF1A7B"/>
    <w:rsid w:val="00FF1C3D"/>
    <w:rsid w:val="00FF5026"/>
    <w:rsid w:val="00FF7E57"/>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CF575-7EE2-4603-B478-8E688A700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5440</Words>
  <Characters>3101</Characters>
  <Application>Microsoft Office Word</Application>
  <DocSecurity>0</DocSecurity>
  <Lines>25</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5</cp:revision>
  <cp:lastPrinted>2026-06-03T07:17:00Z</cp:lastPrinted>
  <dcterms:created xsi:type="dcterms:W3CDTF">2026-08-19T06:45:00Z</dcterms:created>
  <dcterms:modified xsi:type="dcterms:W3CDTF">2026-08-19T07:24:00Z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